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BC" w:rsidRPr="00EC2569" w:rsidRDefault="00A01222" w:rsidP="00A01222">
      <w:pPr>
        <w:tabs>
          <w:tab w:val="left" w:pos="360"/>
          <w:tab w:val="center" w:pos="4153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="0096541E" w:rsidRPr="00EC2569">
        <w:rPr>
          <w:rFonts w:asciiTheme="majorBidi" w:hAnsiTheme="majorBidi" w:cstheme="majorBidi"/>
          <w:b/>
          <w:bCs/>
          <w:sz w:val="32"/>
          <w:szCs w:val="32"/>
          <w:lang w:bidi="ar-DZ"/>
        </w:rPr>
        <w:t>Introduction générale</w:t>
      </w:r>
    </w:p>
    <w:p w:rsidR="00210E3C" w:rsidRDefault="00A26647" w:rsidP="00A26647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>Ce</w:t>
      </w:r>
      <w:r w:rsidR="004C51E5" w:rsidRPr="002A7545">
        <w:rPr>
          <w:rFonts w:asciiTheme="majorBidi" w:hAnsiTheme="majorBidi" w:cstheme="majorBidi"/>
          <w:sz w:val="24"/>
          <w:szCs w:val="24"/>
          <w:lang w:bidi="ar-DZ"/>
        </w:rPr>
        <w:t xml:space="preserve"> travail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4C51E5" w:rsidRPr="002A7545">
        <w:rPr>
          <w:rFonts w:asciiTheme="majorBidi" w:hAnsiTheme="majorBidi" w:cstheme="majorBidi"/>
          <w:sz w:val="24"/>
          <w:szCs w:val="24"/>
          <w:lang w:bidi="ar-DZ"/>
        </w:rPr>
        <w:t>est  princi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palement  destiné  aux études de </w:t>
      </w:r>
      <w:r w:rsidR="00210E3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210E3C" w:rsidRPr="00210E3C">
        <w:rPr>
          <w:rFonts w:asciiTheme="majorBidi" w:hAnsiTheme="majorBidi" w:cstheme="majorBidi"/>
          <w:sz w:val="24"/>
          <w:szCs w:val="24"/>
        </w:rPr>
        <w:t xml:space="preserve">l’effet produit sur un  cristal (semi-conducteur) plongé dans un champ magnétique fort </w:t>
      </w:r>
    </w:p>
    <w:p w:rsidR="00D76FEE" w:rsidRDefault="00210E3C" w:rsidP="00D76FE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26647">
        <w:rPr>
          <w:rFonts w:asciiTheme="majorBidi" w:hAnsiTheme="majorBidi" w:cstheme="majorBidi"/>
          <w:sz w:val="24"/>
          <w:szCs w:val="24"/>
        </w:rPr>
        <w:t xml:space="preserve">Nous </w:t>
      </w:r>
      <w:r w:rsidR="00A26647" w:rsidRPr="00A26647">
        <w:rPr>
          <w:rFonts w:asciiTheme="majorBidi" w:hAnsiTheme="majorBidi" w:cstheme="majorBidi"/>
          <w:sz w:val="24"/>
          <w:szCs w:val="24"/>
        </w:rPr>
        <w:t xml:space="preserve">avons </w:t>
      </w:r>
      <w:r w:rsidRPr="00A26647">
        <w:rPr>
          <w:rFonts w:asciiTheme="majorBidi" w:hAnsiTheme="majorBidi" w:cstheme="majorBidi"/>
          <w:sz w:val="24"/>
          <w:szCs w:val="24"/>
        </w:rPr>
        <w:t>étudier</w:t>
      </w:r>
      <w:r w:rsidR="00A26647" w:rsidRPr="00A26647">
        <w:rPr>
          <w:rFonts w:asciiTheme="majorBidi" w:hAnsiTheme="majorBidi" w:cstheme="majorBidi"/>
          <w:sz w:val="24"/>
          <w:szCs w:val="24"/>
        </w:rPr>
        <w:t xml:space="preserve"> </w:t>
      </w:r>
      <w:r w:rsidRPr="00A26647">
        <w:rPr>
          <w:rFonts w:asciiTheme="majorBidi" w:hAnsiTheme="majorBidi" w:cstheme="majorBidi"/>
          <w:sz w:val="24"/>
          <w:szCs w:val="24"/>
        </w:rPr>
        <w:t xml:space="preserve"> </w:t>
      </w:r>
      <w:r w:rsidR="00A26647" w:rsidRPr="00A26647">
        <w:rPr>
          <w:rFonts w:asciiTheme="majorBidi" w:hAnsiTheme="majorBidi" w:cstheme="majorBidi"/>
          <w:sz w:val="24"/>
          <w:szCs w:val="24"/>
          <w:lang w:bidi="ar-DZ"/>
        </w:rPr>
        <w:t xml:space="preserve">la </w:t>
      </w:r>
      <w:r w:rsidR="00A26647" w:rsidRPr="00A26647">
        <w:rPr>
          <w:rFonts w:asciiTheme="majorBidi" w:eastAsiaTheme="majorEastAsia" w:hAnsiTheme="majorBidi" w:cstheme="majorBidi"/>
          <w:sz w:val="24"/>
          <w:szCs w:val="24"/>
        </w:rPr>
        <w:t>quantification de l’énergie ( Niveau de  Landau)</w:t>
      </w:r>
      <w:r w:rsidR="00A26647">
        <w:rPr>
          <w:rFonts w:asciiTheme="majorBidi" w:eastAsiaTheme="majorEastAsia" w:hAnsiTheme="majorBidi" w:cstheme="majorBidi"/>
          <w:sz w:val="24"/>
          <w:szCs w:val="24"/>
        </w:rPr>
        <w:t>,</w:t>
      </w:r>
      <w:r w:rsidR="00D76FEE" w:rsidRPr="00D76FEE">
        <w:rPr>
          <w:rFonts w:asciiTheme="majorBidi" w:hAnsiTheme="majorBidi" w:cstheme="majorBidi"/>
          <w:sz w:val="24"/>
          <w:szCs w:val="24"/>
        </w:rPr>
        <w:t xml:space="preserve"> </w:t>
      </w:r>
      <w:r w:rsidR="00D76FEE" w:rsidRPr="00CD6153">
        <w:rPr>
          <w:rFonts w:asciiTheme="majorBidi" w:hAnsiTheme="majorBidi" w:cstheme="majorBidi"/>
          <w:sz w:val="24"/>
          <w:szCs w:val="24"/>
        </w:rPr>
        <w:t>on  calcule la densité d’état</w:t>
      </w:r>
      <w:r w:rsidR="00D76FEE">
        <w:rPr>
          <w:rFonts w:asciiTheme="majorBidi" w:hAnsiTheme="majorBidi" w:cstheme="majorBidi"/>
          <w:sz w:val="24"/>
          <w:szCs w:val="24"/>
        </w:rPr>
        <w:t>,</w:t>
      </w:r>
      <w:r w:rsidR="00D76FEE" w:rsidRPr="00CD6153">
        <w:rPr>
          <w:rFonts w:asciiTheme="majorBidi" w:hAnsiTheme="majorBidi" w:cstheme="majorBidi"/>
          <w:sz w:val="24"/>
          <w:szCs w:val="24"/>
        </w:rPr>
        <w:t xml:space="preserve"> la concentration et le niveau de fermi en fonction du champ </w:t>
      </w:r>
      <w:r w:rsidR="00D76FEE">
        <w:rPr>
          <w:rFonts w:asciiTheme="majorBidi" w:hAnsiTheme="majorBidi" w:cstheme="majorBidi"/>
          <w:sz w:val="24"/>
          <w:szCs w:val="24"/>
        </w:rPr>
        <w:t>magnétique .</w:t>
      </w:r>
    </w:p>
    <w:p w:rsidR="00210E3C" w:rsidRPr="00D76FEE" w:rsidRDefault="00D76FEE" w:rsidP="00D76FEE">
      <w:pPr>
        <w:spacing w:line="360" w:lineRule="auto"/>
        <w:rPr>
          <w:rFonts w:asciiTheme="majorBidi" w:eastAsiaTheme="majorEastAsia" w:hAnsiTheme="majorBidi" w:cstheme="majorBidi"/>
          <w:sz w:val="24"/>
          <w:szCs w:val="24"/>
          <w:lang w:bidi="ar-DZ"/>
        </w:rPr>
      </w:pPr>
      <w:r w:rsidRPr="00A26647">
        <w:rPr>
          <w:rFonts w:asciiTheme="majorBidi" w:hAnsiTheme="majorBidi" w:cstheme="majorBidi"/>
          <w:sz w:val="24"/>
          <w:szCs w:val="24"/>
        </w:rPr>
        <w:t xml:space="preserve">Nous avons étudié  </w:t>
      </w:r>
      <w:r>
        <w:rPr>
          <w:rFonts w:asciiTheme="majorBidi" w:hAnsiTheme="majorBidi" w:cstheme="majorBidi"/>
          <w:sz w:val="24"/>
          <w:szCs w:val="24"/>
        </w:rPr>
        <w:t xml:space="preserve">la variation </w:t>
      </w:r>
      <w:r w:rsidR="00210E3C">
        <w:rPr>
          <w:rFonts w:asciiTheme="majorBidi" w:hAnsiTheme="majorBidi" w:cstheme="majorBidi"/>
          <w:sz w:val="24"/>
          <w:szCs w:val="24"/>
        </w:rPr>
        <w:t xml:space="preserve"> de bande interdite  dans un champ magnétique</w:t>
      </w:r>
      <w:r w:rsidR="00210E3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fort et </w:t>
      </w:r>
      <w:r w:rsidR="00210E3C">
        <w:rPr>
          <w:rFonts w:asciiTheme="majorBidi" w:hAnsiTheme="majorBidi" w:cstheme="majorBidi"/>
          <w:sz w:val="24"/>
          <w:szCs w:val="24"/>
        </w:rPr>
        <w:t xml:space="preserve"> o</w:t>
      </w:r>
      <w:r w:rsidR="004C51E5" w:rsidRPr="00CD6153">
        <w:rPr>
          <w:rFonts w:asciiTheme="majorBidi" w:hAnsiTheme="majorBidi" w:cstheme="majorBidi"/>
          <w:sz w:val="24"/>
          <w:szCs w:val="24"/>
        </w:rPr>
        <w:t>n</w:t>
      </w:r>
      <w:r w:rsidR="004C51E5">
        <w:rPr>
          <w:rFonts w:asciiTheme="majorBidi" w:hAnsiTheme="majorBidi" w:cstheme="majorBidi"/>
          <w:sz w:val="24"/>
          <w:szCs w:val="24"/>
        </w:rPr>
        <w:t xml:space="preserve"> à </w:t>
      </w:r>
      <w:r w:rsidR="00210E3C">
        <w:rPr>
          <w:rFonts w:asciiTheme="majorBidi" w:hAnsiTheme="majorBidi" w:cstheme="majorBidi"/>
          <w:sz w:val="24"/>
          <w:szCs w:val="24"/>
        </w:rPr>
        <w:t xml:space="preserve"> </w:t>
      </w:r>
      <w:r w:rsidR="004C51E5" w:rsidRPr="00CD6153">
        <w:rPr>
          <w:rFonts w:asciiTheme="majorBidi" w:hAnsiTheme="majorBidi" w:cstheme="majorBidi"/>
          <w:sz w:val="24"/>
          <w:szCs w:val="24"/>
        </w:rPr>
        <w:t>calcule</w:t>
      </w:r>
      <w:r w:rsidR="00F23247" w:rsidRPr="00F23247">
        <w:rPr>
          <w:rFonts w:asciiTheme="majorBidi" w:hAnsiTheme="majorBidi" w:cstheme="majorBidi"/>
          <w:sz w:val="24"/>
          <w:szCs w:val="24"/>
        </w:rPr>
        <w:t xml:space="preserve"> </w:t>
      </w:r>
      <w:r w:rsidR="00F23247">
        <w:rPr>
          <w:rFonts w:asciiTheme="majorBidi" w:hAnsiTheme="majorBidi" w:cstheme="majorBidi"/>
          <w:sz w:val="24"/>
          <w:szCs w:val="24"/>
        </w:rPr>
        <w:t>et représenter</w:t>
      </w:r>
      <w:r w:rsidR="00F23247" w:rsidRPr="00057803">
        <w:rPr>
          <w:rFonts w:asciiTheme="majorBidi" w:hAnsiTheme="majorBidi" w:cstheme="majorBidi"/>
          <w:sz w:val="24"/>
          <w:szCs w:val="24"/>
        </w:rPr>
        <w:t xml:space="preserve"> </w:t>
      </w:r>
      <w:r w:rsidR="00F23247" w:rsidRPr="005360D4">
        <w:rPr>
          <w:rFonts w:asciiTheme="majorBidi" w:hAnsiTheme="majorBidi" w:cstheme="majorBidi"/>
          <w:sz w:val="24"/>
          <w:szCs w:val="24"/>
        </w:rPr>
        <w:t>graphiquement</w:t>
      </w:r>
      <w:r w:rsidR="000C5F25">
        <w:rPr>
          <w:rFonts w:asciiTheme="majorBidi" w:hAnsiTheme="majorBidi" w:cstheme="majorBidi"/>
          <w:sz w:val="24"/>
          <w:szCs w:val="24"/>
        </w:rPr>
        <w:t xml:space="preserve"> </w:t>
      </w:r>
      <w:r w:rsidR="004C51E5" w:rsidRPr="00CD6153">
        <w:rPr>
          <w:rFonts w:asciiTheme="majorBidi" w:hAnsiTheme="majorBidi" w:cstheme="majorBidi"/>
          <w:sz w:val="24"/>
          <w:szCs w:val="24"/>
        </w:rPr>
        <w:t xml:space="preserve">la concentration et le niveau de </w:t>
      </w:r>
      <w:r w:rsidR="00210E3C" w:rsidRPr="00CD6153">
        <w:rPr>
          <w:rFonts w:asciiTheme="majorBidi" w:hAnsiTheme="majorBidi" w:cstheme="majorBidi"/>
          <w:sz w:val="24"/>
          <w:szCs w:val="24"/>
        </w:rPr>
        <w:t>F</w:t>
      </w:r>
      <w:r w:rsidR="004C51E5" w:rsidRPr="00CD6153">
        <w:rPr>
          <w:rFonts w:asciiTheme="majorBidi" w:hAnsiTheme="majorBidi" w:cstheme="majorBidi"/>
          <w:sz w:val="24"/>
          <w:szCs w:val="24"/>
        </w:rPr>
        <w:t>ermi</w:t>
      </w:r>
      <w:r w:rsidR="00210E3C" w:rsidRPr="00210E3C">
        <w:rPr>
          <w:rFonts w:asciiTheme="majorBidi" w:hAnsiTheme="majorBidi" w:cstheme="majorBidi"/>
          <w:sz w:val="24"/>
          <w:szCs w:val="24"/>
        </w:rPr>
        <w:t xml:space="preserve"> </w:t>
      </w:r>
      <w:r w:rsidR="000C5F25">
        <w:rPr>
          <w:rFonts w:asciiTheme="majorBidi" w:hAnsiTheme="majorBidi" w:cstheme="majorBidi"/>
          <w:sz w:val="24"/>
          <w:szCs w:val="24"/>
        </w:rPr>
        <w:t xml:space="preserve">de l’Indium anti moine (InSb) </w:t>
      </w:r>
      <w:r w:rsidR="004C51E5" w:rsidRPr="00CD6153">
        <w:rPr>
          <w:rFonts w:asciiTheme="majorBidi" w:hAnsiTheme="majorBidi" w:cstheme="majorBidi"/>
          <w:sz w:val="24"/>
          <w:szCs w:val="24"/>
        </w:rPr>
        <w:t>en fonction d</w:t>
      </w:r>
      <w:r w:rsidR="000C5F25">
        <w:rPr>
          <w:rFonts w:asciiTheme="majorBidi" w:hAnsiTheme="majorBidi" w:cstheme="majorBidi"/>
          <w:sz w:val="24"/>
          <w:szCs w:val="24"/>
        </w:rPr>
        <w:t>’</w:t>
      </w:r>
      <w:r w:rsidR="004C51E5" w:rsidRPr="00CD6153">
        <w:rPr>
          <w:rFonts w:asciiTheme="majorBidi" w:hAnsiTheme="majorBidi" w:cstheme="majorBidi"/>
          <w:sz w:val="24"/>
          <w:szCs w:val="24"/>
        </w:rPr>
        <w:t>u</w:t>
      </w:r>
      <w:r w:rsidR="000C5F25">
        <w:rPr>
          <w:rFonts w:asciiTheme="majorBidi" w:hAnsiTheme="majorBidi" w:cstheme="majorBidi"/>
          <w:sz w:val="24"/>
          <w:szCs w:val="24"/>
        </w:rPr>
        <w:t>n</w:t>
      </w:r>
      <w:r w:rsidR="004C51E5" w:rsidRPr="00CD6153">
        <w:rPr>
          <w:rFonts w:asciiTheme="majorBidi" w:hAnsiTheme="majorBidi" w:cstheme="majorBidi"/>
          <w:sz w:val="24"/>
          <w:szCs w:val="24"/>
        </w:rPr>
        <w:t xml:space="preserve"> champ magnétique.</w:t>
      </w:r>
    </w:p>
    <w:p w:rsidR="00B9058F" w:rsidRPr="002A7545" w:rsidRDefault="00B9058F" w:rsidP="00210E3C">
      <w:p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Ce mémoire s’articule autour de </w:t>
      </w:r>
      <w:r w:rsidR="004C78B4" w:rsidRPr="002A7545">
        <w:rPr>
          <w:rFonts w:asciiTheme="majorBidi" w:hAnsiTheme="majorBidi" w:cstheme="majorBidi"/>
          <w:sz w:val="24"/>
          <w:szCs w:val="24"/>
          <w:lang w:bidi="ar-DZ"/>
        </w:rPr>
        <w:t>cinq</w:t>
      </w: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 chapitres : </w:t>
      </w:r>
    </w:p>
    <w:p w:rsidR="00B9058F" w:rsidRPr="002A7545" w:rsidRDefault="00B9058F" w:rsidP="009B01BC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>Le  pr</w:t>
      </w:r>
      <w:r w:rsidR="004C78B4" w:rsidRPr="002A7545">
        <w:rPr>
          <w:rFonts w:asciiTheme="majorBidi" w:hAnsiTheme="majorBidi" w:cstheme="majorBidi"/>
          <w:sz w:val="24"/>
          <w:szCs w:val="24"/>
          <w:lang w:bidi="ar-DZ"/>
        </w:rPr>
        <w:t xml:space="preserve">emier  chapitre  est consacré à la </w:t>
      </w:r>
      <w:r w:rsidR="004C78B4" w:rsidRPr="002A7545">
        <w:rPr>
          <w:rFonts w:asciiTheme="majorBidi" w:eastAsiaTheme="majorEastAsia" w:hAnsiTheme="majorBidi" w:cstheme="majorBidi"/>
          <w:sz w:val="24"/>
          <w:szCs w:val="24"/>
        </w:rPr>
        <w:t xml:space="preserve">quantification de l’énergie </w:t>
      </w:r>
      <w:r w:rsidR="004C51E5">
        <w:rPr>
          <w:rFonts w:asciiTheme="majorBidi" w:eastAsiaTheme="majorEastAsia" w:hAnsiTheme="majorBidi" w:cstheme="majorBidi"/>
          <w:sz w:val="24"/>
          <w:szCs w:val="24"/>
        </w:rPr>
        <w:t xml:space="preserve">( </w:t>
      </w:r>
      <w:r w:rsidR="004C78B4" w:rsidRPr="002A7545">
        <w:rPr>
          <w:rFonts w:asciiTheme="majorBidi" w:eastAsiaTheme="majorEastAsia" w:hAnsiTheme="majorBidi" w:cstheme="majorBidi"/>
          <w:sz w:val="24"/>
          <w:szCs w:val="24"/>
        </w:rPr>
        <w:t>Niveau de  Landau</w:t>
      </w:r>
      <w:r w:rsidR="004C51E5">
        <w:rPr>
          <w:rFonts w:asciiTheme="majorBidi" w:eastAsiaTheme="majorEastAsia" w:hAnsiTheme="majorBidi" w:cstheme="majorBidi"/>
          <w:sz w:val="24"/>
          <w:szCs w:val="24"/>
        </w:rPr>
        <w:t>)</w:t>
      </w:r>
    </w:p>
    <w:p w:rsidR="00B9058F" w:rsidRPr="002A7545" w:rsidRDefault="00B9058F" w:rsidP="009B01BC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Le deuxième chapitre, </w:t>
      </w:r>
      <w:r w:rsidR="004C78B4" w:rsidRPr="002A7545">
        <w:rPr>
          <w:rFonts w:asciiTheme="majorBidi" w:hAnsiTheme="majorBidi" w:cstheme="majorBidi"/>
          <w:sz w:val="24"/>
          <w:szCs w:val="24"/>
          <w:lang w:bidi="ar-DZ"/>
        </w:rPr>
        <w:t>l’influence</w:t>
      </w:r>
      <w:r w:rsidR="004C78B4" w:rsidRPr="002A7545">
        <w:rPr>
          <w:rFonts w:asciiTheme="majorBidi" w:eastAsiaTheme="majorEastAsia" w:hAnsiTheme="majorBidi" w:cstheme="majorBidi"/>
          <w:sz w:val="24"/>
          <w:szCs w:val="24"/>
        </w:rPr>
        <w:t xml:space="preserve"> d’un champ magnétique sur la densité d’état</w:t>
      </w:r>
    </w:p>
    <w:p w:rsidR="00B9058F" w:rsidRPr="002A7545" w:rsidRDefault="00B9058F" w:rsidP="009B01BC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Le  troisième  chapitre  est  consacré  à  </w:t>
      </w:r>
      <w:r w:rsidR="004C78B4" w:rsidRPr="002A7545">
        <w:rPr>
          <w:rFonts w:asciiTheme="majorBidi" w:hAnsiTheme="majorBidi" w:cstheme="majorBidi"/>
          <w:sz w:val="24"/>
          <w:szCs w:val="24"/>
          <w:lang w:bidi="ar-DZ"/>
        </w:rPr>
        <w:t xml:space="preserve">la </w:t>
      </w:r>
      <w:r w:rsidR="004C78B4" w:rsidRPr="002A7545">
        <w:rPr>
          <w:rFonts w:asciiTheme="majorBidi" w:eastAsiaTheme="majorEastAsia" w:hAnsiTheme="majorBidi" w:cstheme="majorBidi"/>
          <w:sz w:val="24"/>
          <w:szCs w:val="24"/>
        </w:rPr>
        <w:t>Structure des bandes</w:t>
      </w:r>
    </w:p>
    <w:p w:rsidR="004C78B4" w:rsidRPr="002A7545" w:rsidRDefault="004C78B4" w:rsidP="009B01BC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Le  </w:t>
      </w:r>
      <w:r w:rsidR="00657AFA" w:rsidRPr="002A7545">
        <w:rPr>
          <w:rFonts w:asciiTheme="majorBidi" w:hAnsiTheme="majorBidi" w:cstheme="majorBidi"/>
          <w:sz w:val="24"/>
          <w:szCs w:val="24"/>
          <w:lang w:bidi="ar-DZ"/>
        </w:rPr>
        <w:t xml:space="preserve">quatrième </w:t>
      </w:r>
      <w:r w:rsidRPr="002A7545">
        <w:rPr>
          <w:rFonts w:asciiTheme="majorBidi" w:hAnsiTheme="majorBidi" w:cstheme="majorBidi"/>
          <w:sz w:val="24"/>
          <w:szCs w:val="24"/>
          <w:lang w:bidi="ar-DZ"/>
        </w:rPr>
        <w:t>chapitre est  consacré  à  la</w:t>
      </w:r>
      <w:r w:rsidRPr="002A75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 </w:t>
      </w:r>
      <w:r w:rsidRPr="002A7545">
        <w:rPr>
          <w:rFonts w:asciiTheme="majorBidi" w:eastAsiaTheme="majorEastAsia" w:hAnsiTheme="majorBidi" w:cstheme="majorBidi"/>
          <w:sz w:val="24"/>
          <w:szCs w:val="24"/>
        </w:rPr>
        <w:t>Changement de Bande d’interdite dans un champ magnétique</w:t>
      </w:r>
    </w:p>
    <w:p w:rsidR="004C78B4" w:rsidRPr="002A7545" w:rsidRDefault="004C78B4" w:rsidP="009B01BC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  Le </w:t>
      </w:r>
      <w:r w:rsidR="00657AFA" w:rsidRPr="002A7545">
        <w:rPr>
          <w:rFonts w:asciiTheme="majorBidi" w:hAnsiTheme="majorBidi" w:cstheme="majorBidi"/>
          <w:sz w:val="24"/>
          <w:szCs w:val="24"/>
          <w:lang w:bidi="ar-DZ"/>
        </w:rPr>
        <w:t xml:space="preserve">cinquième </w:t>
      </w: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chapitre est  </w:t>
      </w:r>
      <w:r w:rsidR="00657AFA" w:rsidRPr="002A7545">
        <w:rPr>
          <w:rFonts w:asciiTheme="majorBidi" w:hAnsiTheme="majorBidi" w:cstheme="majorBidi"/>
          <w:sz w:val="24"/>
          <w:szCs w:val="24"/>
          <w:lang w:bidi="ar-DZ"/>
        </w:rPr>
        <w:t>étudie</w:t>
      </w:r>
      <w:r w:rsidRPr="002A7545">
        <w:rPr>
          <w:rFonts w:asciiTheme="majorBidi" w:hAnsiTheme="majorBidi" w:cstheme="majorBidi"/>
          <w:sz w:val="24"/>
          <w:szCs w:val="24"/>
          <w:lang w:bidi="ar-DZ"/>
        </w:rPr>
        <w:t xml:space="preserve">  à  la </w:t>
      </w:r>
      <w:r w:rsidR="00657AFA" w:rsidRPr="002A7545">
        <w:rPr>
          <w:rFonts w:asciiTheme="majorBidi" w:eastAsiaTheme="majorEastAsia" w:hAnsiTheme="majorBidi" w:cstheme="majorBidi"/>
          <w:sz w:val="24"/>
          <w:szCs w:val="24"/>
        </w:rPr>
        <w:t>Changement de concentration et du niveau de Fermi</w:t>
      </w:r>
      <w:r w:rsidR="00657AFA" w:rsidRPr="002A7545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BC26A6" w:rsidRPr="00BC26A6" w:rsidRDefault="00BC26A6" w:rsidP="00BC26A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2E2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652E2C">
        <w:rPr>
          <w:rFonts w:ascii="Times New Roman" w:hAnsi="Times New Roman" w:cs="Times New Roman"/>
          <w:sz w:val="24"/>
          <w:szCs w:val="24"/>
        </w:rPr>
        <w:t>fin,</w:t>
      </w:r>
      <w:r w:rsidRPr="00BC26A6">
        <w:rPr>
          <w:rFonts w:ascii="Times New Roman" w:hAnsi="Times New Roman" w:cs="Times New Roman"/>
          <w:sz w:val="24"/>
          <w:szCs w:val="24"/>
        </w:rPr>
        <w:t xml:space="preserve"> on termine ce mémoire par une conclusion générale.</w:t>
      </w: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10E3C" w:rsidRDefault="00210E3C" w:rsidP="002A7545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2A7545" w:rsidRPr="00B23933" w:rsidRDefault="002A7545" w:rsidP="00B23933">
      <w:pPr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p w:rsidR="002A7545" w:rsidRPr="002A7545" w:rsidRDefault="002A7545" w:rsidP="009B01BC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  <w:lang w:bidi="ar-DZ"/>
        </w:rPr>
      </w:pPr>
    </w:p>
    <w:sectPr w:rsidR="002A7545" w:rsidRPr="002A7545" w:rsidSect="00E77C7D">
      <w:footerReference w:type="default" r:id="rId7"/>
      <w:pgSz w:w="11906" w:h="16838"/>
      <w:pgMar w:top="1440" w:right="1800" w:bottom="1440" w:left="1800" w:header="708" w:footer="708" w:gutter="0"/>
      <w:pgNumType w:start="1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13F" w:rsidRDefault="0084613F" w:rsidP="00E77C7D">
      <w:pPr>
        <w:spacing w:after="0" w:line="240" w:lineRule="auto"/>
      </w:pPr>
      <w:r>
        <w:separator/>
      </w:r>
    </w:p>
  </w:endnote>
  <w:endnote w:type="continuationSeparator" w:id="1">
    <w:p w:rsidR="0084613F" w:rsidRDefault="0084613F" w:rsidP="00E7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005"/>
      <w:docPartObj>
        <w:docPartGallery w:val="Page Numbers (Bottom of Page)"/>
        <w:docPartUnique/>
      </w:docPartObj>
    </w:sdtPr>
    <w:sdtContent>
      <w:p w:rsidR="00E77C7D" w:rsidRDefault="00B223CF">
        <w:pPr>
          <w:pStyle w:val="Pieddepage"/>
        </w:pPr>
        <w:r>
          <w:rPr>
            <w:noProof/>
            <w:lang w:eastAsia="zh-TW"/>
          </w:rPr>
          <w:pict>
            <v:group id="_x0000_s17409" style="position:absolute;margin-left:0;margin-top:0;width:36pt;height:27.4pt;z-index:251660288;mso-position-horizontal:center;mso-position-horizontal-relative:right-margin-area;mso-position-vertical:center;mso-position-vertical-relative:bottom-margin-area" coordorigin="10104,14464" coordsize="720,548">
              <v:rect id="_x0000_s17410" style="position:absolute;left:10190;top:14378;width:548;height:720;rotation:-6319877fd" fillcolor="white [3212]" strokecolor="#737373 [1789]"/>
              <v:rect id="_x0000_s17411" style="position:absolute;left:10190;top:14378;width:548;height:720;rotation:-5392141fd" fillcolor="white [3212]" strokecolor="#737373 [1789]"/>
              <v:rect id="_x0000_s17412" style="position:absolute;left:10190;top:14378;width:548;height:720;rotation:270" fillcolor="white [3212]" strokecolor="#737373 [1789]">
                <v:textbox style="mso-next-textbox:#_x0000_s17412">
                  <w:txbxContent>
                    <w:p w:rsidR="00E77C7D" w:rsidRDefault="00B223CF">
                      <w:pPr>
                        <w:pStyle w:val="Pieddepage"/>
                        <w:jc w:val="center"/>
                      </w:pPr>
                      <w:fldSimple w:instr=" PAGE    \* MERGEFORMAT ">
                        <w:r w:rsidR="00F23247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13F" w:rsidRDefault="0084613F" w:rsidP="00E77C7D">
      <w:pPr>
        <w:spacing w:after="0" w:line="240" w:lineRule="auto"/>
      </w:pPr>
      <w:r>
        <w:separator/>
      </w:r>
    </w:p>
  </w:footnote>
  <w:footnote w:type="continuationSeparator" w:id="1">
    <w:p w:rsidR="0084613F" w:rsidRDefault="0084613F" w:rsidP="00E7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6A14"/>
    <w:multiLevelType w:val="hybridMultilevel"/>
    <w:tmpl w:val="9F506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3453"/>
    <w:multiLevelType w:val="hybridMultilevel"/>
    <w:tmpl w:val="2F229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0085B"/>
    <w:multiLevelType w:val="hybridMultilevel"/>
    <w:tmpl w:val="E724E584"/>
    <w:lvl w:ilvl="0" w:tplc="8A5427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437050"/>
    <w:rsid w:val="000621D6"/>
    <w:rsid w:val="0009762C"/>
    <w:rsid w:val="000C5F25"/>
    <w:rsid w:val="001806CF"/>
    <w:rsid w:val="00192305"/>
    <w:rsid w:val="001D20EA"/>
    <w:rsid w:val="00210E3C"/>
    <w:rsid w:val="00212659"/>
    <w:rsid w:val="00263F85"/>
    <w:rsid w:val="002A7545"/>
    <w:rsid w:val="002C4BF6"/>
    <w:rsid w:val="002E20B6"/>
    <w:rsid w:val="00437050"/>
    <w:rsid w:val="004673F4"/>
    <w:rsid w:val="004C0E03"/>
    <w:rsid w:val="004C51E5"/>
    <w:rsid w:val="004C78B4"/>
    <w:rsid w:val="004D4799"/>
    <w:rsid w:val="0050398B"/>
    <w:rsid w:val="00506F5F"/>
    <w:rsid w:val="00652E2C"/>
    <w:rsid w:val="00657AFA"/>
    <w:rsid w:val="006A2457"/>
    <w:rsid w:val="00703A61"/>
    <w:rsid w:val="007236C4"/>
    <w:rsid w:val="007314A9"/>
    <w:rsid w:val="00757434"/>
    <w:rsid w:val="007879ED"/>
    <w:rsid w:val="008107F6"/>
    <w:rsid w:val="00841FA5"/>
    <w:rsid w:val="0084613F"/>
    <w:rsid w:val="00870E54"/>
    <w:rsid w:val="00891614"/>
    <w:rsid w:val="008F7B20"/>
    <w:rsid w:val="0096541E"/>
    <w:rsid w:val="00985294"/>
    <w:rsid w:val="00987E09"/>
    <w:rsid w:val="009A7B21"/>
    <w:rsid w:val="009B01BC"/>
    <w:rsid w:val="009E72AC"/>
    <w:rsid w:val="00A01222"/>
    <w:rsid w:val="00A14D3B"/>
    <w:rsid w:val="00A26647"/>
    <w:rsid w:val="00A35C53"/>
    <w:rsid w:val="00AB307A"/>
    <w:rsid w:val="00AE2F7D"/>
    <w:rsid w:val="00B223CF"/>
    <w:rsid w:val="00B23933"/>
    <w:rsid w:val="00B9058F"/>
    <w:rsid w:val="00B97309"/>
    <w:rsid w:val="00BA663A"/>
    <w:rsid w:val="00BB60F6"/>
    <w:rsid w:val="00BC26A6"/>
    <w:rsid w:val="00BD049E"/>
    <w:rsid w:val="00BE5873"/>
    <w:rsid w:val="00C27FE0"/>
    <w:rsid w:val="00C37BF5"/>
    <w:rsid w:val="00C64064"/>
    <w:rsid w:val="00D53D37"/>
    <w:rsid w:val="00D76FEE"/>
    <w:rsid w:val="00D8056F"/>
    <w:rsid w:val="00DA6FDF"/>
    <w:rsid w:val="00E77C7D"/>
    <w:rsid w:val="00E84D3C"/>
    <w:rsid w:val="00EC2569"/>
    <w:rsid w:val="00F23247"/>
    <w:rsid w:val="00F375ED"/>
    <w:rsid w:val="00FC7339"/>
    <w:rsid w:val="00FF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78B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1265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6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77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7C7D"/>
  </w:style>
  <w:style w:type="paragraph" w:styleId="Pieddepage">
    <w:name w:val="footer"/>
    <w:basedOn w:val="Normal"/>
    <w:link w:val="PieddepageCar"/>
    <w:uiPriority w:val="99"/>
    <w:unhideWhenUsed/>
    <w:rsid w:val="00E77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37</cp:revision>
  <dcterms:created xsi:type="dcterms:W3CDTF">2014-05-17T20:53:00Z</dcterms:created>
  <dcterms:modified xsi:type="dcterms:W3CDTF">2014-06-08T11:07:00Z</dcterms:modified>
</cp:coreProperties>
</file>