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0"/>
        <w:gridCol w:w="106"/>
        <w:gridCol w:w="553"/>
      </w:tblGrid>
      <w:tr w:rsidR="00BE247A" w:rsidRPr="00A90D42" w:rsidTr="00C23088">
        <w:tc>
          <w:tcPr>
            <w:tcW w:w="9226" w:type="dxa"/>
            <w:gridSpan w:val="2"/>
          </w:tcPr>
          <w:p w:rsidR="00BE247A" w:rsidRPr="00A90D42" w:rsidRDefault="00BE247A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TABLES DES MATIERES</w:t>
            </w:r>
          </w:p>
        </w:tc>
        <w:tc>
          <w:tcPr>
            <w:tcW w:w="553" w:type="dxa"/>
          </w:tcPr>
          <w:p w:rsidR="00BE247A" w:rsidRPr="00A90D42" w:rsidRDefault="00BE247A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E247A" w:rsidRPr="00A90D42" w:rsidTr="00C23088">
        <w:tc>
          <w:tcPr>
            <w:tcW w:w="9226" w:type="dxa"/>
            <w:gridSpan w:val="2"/>
          </w:tcPr>
          <w:p w:rsidR="00BE247A" w:rsidRPr="00A90D42" w:rsidRDefault="009563CC" w:rsidP="009563CC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Liste des figures</w:t>
            </w:r>
            <w:r w:rsidR="00BE247A"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3" w:type="dxa"/>
          </w:tcPr>
          <w:p w:rsidR="00BE247A" w:rsidRPr="00A90D42" w:rsidRDefault="00BE247A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E247A" w:rsidRPr="00A90D42" w:rsidTr="00C23088">
        <w:tc>
          <w:tcPr>
            <w:tcW w:w="9226" w:type="dxa"/>
            <w:gridSpan w:val="2"/>
          </w:tcPr>
          <w:p w:rsidR="00BE247A" w:rsidRPr="00A90D42" w:rsidRDefault="00BE247A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Liste des tableaux                    </w:t>
            </w:r>
          </w:p>
        </w:tc>
        <w:tc>
          <w:tcPr>
            <w:tcW w:w="553" w:type="dxa"/>
          </w:tcPr>
          <w:p w:rsidR="00BE247A" w:rsidRPr="00A90D42" w:rsidRDefault="00BE247A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E247A" w:rsidRPr="00A90D42" w:rsidTr="00C23088">
        <w:trPr>
          <w:trHeight w:val="577"/>
        </w:trPr>
        <w:tc>
          <w:tcPr>
            <w:tcW w:w="9226" w:type="dxa"/>
            <w:gridSpan w:val="2"/>
          </w:tcPr>
          <w:p w:rsidR="00BE247A" w:rsidRDefault="00BE247A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BE247A" w:rsidRPr="00A90D42" w:rsidRDefault="00BE247A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Introduction général</w:t>
            </w:r>
            <w:r w:rsidR="00695C7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………………………………………………………………………..</w:t>
            </w: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553" w:type="dxa"/>
          </w:tcPr>
          <w:p w:rsidR="00BE247A" w:rsidRDefault="00BE247A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BE247A" w:rsidRPr="00A90D42" w:rsidRDefault="00BE247A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jc w:val="center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 xml:space="preserve">CHAPITRE I : </w:t>
            </w:r>
            <w:r w:rsidRPr="00A90D42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24"/>
                <w:szCs w:val="24"/>
                <w:lang w:bidi="ar-DZ"/>
              </w:rPr>
              <w:t>LE DIAGNOSTIC ET SA DEMARCHE</w:t>
            </w: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I. INTRODUCTION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I.1. DEFINITION DE MAINTENANCE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ind w:left="284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I.1.1. La maintenance préventive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………….…………………………………………......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ind w:left="851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I.1.1.1. Maintenance systématique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………….……………………………………..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ind w:left="851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I.1.1.2. Maintenance conditionnelle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ind w:left="284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I.1.2. Maintenance corrective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……………………….…………………………………….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ind w:left="851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I.1.2.1.La maintenance palliative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ind w:left="851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I.1.2.2</w:t>
            </w: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.La maintenance curative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695C7B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I.2 MISE EN SITUATION DANS LA MAINTENANCE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……….………………………...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ind w:left="284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I.2.1. La mise en place d'un programme de maintenance conditionnelle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…………….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ind w:left="284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I.2.2. La mise en place d'un programme de maintenance corrective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I.3. PHASES D’UNE ACTION DE MAINTENANCE INDUSTRIELLE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…..…………….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ind w:left="851" w:hanging="567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I.3.1. L’organigramme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…………………………………………………….……………..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ind w:left="851" w:hanging="567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I.3.2. Principales règles pratiques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ind w:left="851" w:hanging="567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I.3.3. Utilisation de l’organigramme pour vérifier les hypothèses : algorithme de localisation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…………………………………………………………….……………..</w:t>
            </w:r>
          </w:p>
        </w:tc>
        <w:tc>
          <w:tcPr>
            <w:tcW w:w="553" w:type="dxa"/>
          </w:tcPr>
          <w:p w:rsidR="009563CC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ind w:left="851" w:hanging="567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I.3.4 Choix de type de maintenance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……………………………………….……………..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ind w:left="851" w:hanging="567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I.3.5. Algorithme d'une maintenance préventive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………...……………………………..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ind w:left="851" w:hanging="567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I.3.6. Logigramme d’une action de maintenance corrective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……………...……………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1.4 LE DIAGNOSTIC ET SA DEMARCHE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ind w:left="851" w:hanging="567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I.4.1. Définitions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…………………………………………………………………………...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ind w:left="851" w:hanging="56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I.4.2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 Méthodologie du diagnostic ……………………………………………………….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deliste"/>
              <w:spacing w:line="360" w:lineRule="auto"/>
              <w:ind w:left="851" w:hanging="56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I.4.3. Classification les méthodes du diagnostic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………………………………………...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deliste"/>
              <w:spacing w:line="360" w:lineRule="auto"/>
              <w:ind w:left="85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  I.4.3.1 Méthodes internes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…………………...……………………………………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Titre2"/>
              <w:spacing w:before="0" w:line="360" w:lineRule="auto"/>
              <w:ind w:left="851"/>
              <w:outlineLvl w:val="1"/>
              <w:rPr>
                <w:szCs w:val="24"/>
              </w:rPr>
            </w:pPr>
            <w:r w:rsidRPr="00A90D42">
              <w:rPr>
                <w:szCs w:val="24"/>
              </w:rPr>
              <w:t xml:space="preserve">    I.4.3.2. Méthodes externes</w:t>
            </w:r>
            <w:r>
              <w:rPr>
                <w:szCs w:val="24"/>
              </w:rPr>
              <w:t>………………………………………………………..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Titre2"/>
              <w:spacing w:before="0" w:line="360" w:lineRule="auto"/>
              <w:outlineLvl w:val="1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ind w:left="85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  I.4.3.3 Les méthodes inductives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………………………...………………………..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Titre3"/>
              <w:spacing w:before="0" w:line="360" w:lineRule="auto"/>
              <w:ind w:left="851"/>
              <w:outlineLvl w:val="2"/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    I.4.3.4. Les méthodes déductives </w:t>
            </w:r>
            <w:r>
              <w:rPr>
                <w:rFonts w:asciiTheme="majorBidi" w:hAnsiTheme="majorBidi"/>
                <w:color w:val="000000" w:themeColor="text1"/>
                <w:sz w:val="24"/>
                <w:szCs w:val="24"/>
              </w:rPr>
              <w:t>………………………………………………....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Titre3"/>
              <w:spacing w:before="0" w:line="360" w:lineRule="auto"/>
              <w:outlineLvl w:val="2"/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/>
                <w:color w:val="000000" w:themeColor="text1"/>
                <w:sz w:val="24"/>
                <w:szCs w:val="24"/>
              </w:rPr>
              <w:t>21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I.5. Démarche d’un diagnostic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>Conclusion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……………………………………………………………………………………...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CHAPITRE II</w:t>
            </w: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 xml:space="preserve"> : </w:t>
            </w:r>
            <w:r w:rsidRPr="00A90D42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lang w:bidi="ar-DZ"/>
              </w:rPr>
              <w:t>FRAISEUSE UNIVERSELLE MAHO 800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 INTRODUCTION SUR LES FRAISEUSES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…………………………………………….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26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II.1.LE FRAISAGE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……………………………………………………………………………</w:t>
            </w: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  <w:t xml:space="preserve"> 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26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ind w:right="284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II.1.1. Le fraisage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…………………………………………………………………………..</w:t>
            </w: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  <w:t xml:space="preserve"> 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26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ind w:right="284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II.1.2. Les modes de fraisage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………………………………………………………………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27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ind w:right="284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II.1.3. Outil fraise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…………………………………………………………………………..</w:t>
            </w: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  <w:t xml:space="preserve"> 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27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II.2. DIFFERENTS TYPES DE FRAISEUSES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……………………………………………..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29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ind w:right="284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II.2.1. Fraiseuse horizontale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……………………………………………………………….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29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ind w:right="284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II.2.2. Fraiseuse horizontale transformable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………………………………………………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30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tabs>
                <w:tab w:val="right" w:pos="8725"/>
              </w:tabs>
              <w:suppressAutoHyphens/>
              <w:spacing w:line="360" w:lineRule="auto"/>
              <w:ind w:right="284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II.2.3. Fraiseuse vertical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 xml:space="preserve"> …………………………………………………………………..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30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tabs>
                <w:tab w:val="right" w:pos="8725"/>
              </w:tabs>
              <w:suppressAutoHyphens/>
              <w:spacing w:line="360" w:lineRule="auto"/>
              <w:ind w:right="284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II.2.4. Fraiseuse universelle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 xml:space="preserve"> ………………………………...……………………………..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31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ind w:right="284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II.2.5. Les transmissions de mouvement de la machine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 xml:space="preserve"> …………………………………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32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ind w:right="284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II.2.6. Serrage automatique des outils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 xml:space="preserve"> ……………………………………………………</w:t>
            </w: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  <w:t xml:space="preserve"> 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34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II.3. FRAISEUSE UNIVERSELLE MAHO 800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 xml:space="preserve"> ……………………………………………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35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ind w:right="284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II.3.1. PARTIE MECANIQUE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 xml:space="preserve"> …………………………………………………………...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35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ind w:right="284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II.3.2. Démontage des moteurs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 xml:space="preserve"> ……………………………………………………………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39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ind w:right="284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II.3.3. Le graissage de la machine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 xml:space="preserve"> ………………………………………………………...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40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ind w:right="284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II.3.4.Lubrification et circuit de refroidissement de la machine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 xml:space="preserve"> ……………………….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42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II.4. LA PARTIE HYDRAULIQUE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…………………………………………………………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43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ind w:right="284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II.4.1. Introduction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…………………………………………………………………………</w:t>
            </w: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  <w:t xml:space="preserve"> 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43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ind w:right="284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II.4.2. L’énergie hydraulique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……………………………………………………………...</w:t>
            </w: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DZ"/>
              </w:rPr>
              <w:t xml:space="preserve"> 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43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II.5. LA PARTIE ELECTRIQUE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……………………………………………………………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44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Conclusion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……………………………………………………………………………………...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48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</w:pP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pStyle w:val="Paragraphestandard"/>
              <w:suppressAutoHyphens/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ap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CHAPITRE III</w:t>
            </w: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lang w:bidi="ar-DZ"/>
              </w:rPr>
              <w:t> : INTERVENTION PRATIQUE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pStyle w:val="Paragraphestandard"/>
              <w:suppressAutoHyphens/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caps/>
                <w:color w:val="000000" w:themeColor="text1"/>
              </w:rPr>
            </w:pP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III.1. MAINTENANCE PREVENTIVE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…………………………………………………….</w:t>
            </w: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ind w:left="284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III.1.1. Maintenance systématique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………………………………………………………..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ind w:left="284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III.1.2. Maintenance conditionnelle</w:t>
            </w:r>
            <w:r w:rsidRPr="00A90D4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ind w:left="284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III.1.2.1 Analyse des huiles en service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553" w:type="dxa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49</w:t>
            </w:r>
          </w:p>
        </w:tc>
      </w:tr>
      <w:tr w:rsidR="009563CC" w:rsidRPr="00A90D42" w:rsidTr="00C23088">
        <w:tc>
          <w:tcPr>
            <w:tcW w:w="9226" w:type="dxa"/>
            <w:gridSpan w:val="2"/>
          </w:tcPr>
          <w:p w:rsidR="009563CC" w:rsidRPr="00165D25" w:rsidRDefault="009563CC" w:rsidP="00C23088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65D25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III.2.DOCUMENTATION TECHNIQUE DE LA MACHINE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……………………………</w:t>
            </w:r>
          </w:p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ind w:left="284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III.2.1</w:t>
            </w: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. Le dossier technique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……………………………..………………………..………</w:t>
            </w:r>
          </w:p>
        </w:tc>
        <w:tc>
          <w:tcPr>
            <w:tcW w:w="553" w:type="dxa"/>
          </w:tcPr>
          <w:p w:rsidR="009563CC" w:rsidRDefault="009563CC" w:rsidP="00C23088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52</w:t>
            </w:r>
          </w:p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52</w:t>
            </w:r>
          </w:p>
        </w:tc>
      </w:tr>
      <w:tr w:rsidR="009563CC" w:rsidRPr="00A90D42" w:rsidTr="00C23088">
        <w:tc>
          <w:tcPr>
            <w:tcW w:w="9120" w:type="dxa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ind w:left="284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II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2.2.</w:t>
            </w: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Le dossier machine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……………………………………………………………….</w:t>
            </w:r>
          </w:p>
        </w:tc>
        <w:tc>
          <w:tcPr>
            <w:tcW w:w="659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52</w:t>
            </w:r>
          </w:p>
        </w:tc>
      </w:tr>
      <w:tr w:rsidR="009563CC" w:rsidRPr="00A90D42" w:rsidTr="00C23088">
        <w:tc>
          <w:tcPr>
            <w:tcW w:w="9120" w:type="dxa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ind w:left="284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III.2.3.</w:t>
            </w: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Dossier Historique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………………………………………………………………..</w:t>
            </w:r>
          </w:p>
        </w:tc>
        <w:tc>
          <w:tcPr>
            <w:tcW w:w="659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55</w:t>
            </w:r>
          </w:p>
        </w:tc>
      </w:tr>
      <w:tr w:rsidR="009563CC" w:rsidRPr="00A90D42" w:rsidTr="00C23088">
        <w:tc>
          <w:tcPr>
            <w:tcW w:w="9120" w:type="dxa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ind w:left="284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III.3 ETUDE DE CAS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………………………...………………………………………….</w:t>
            </w:r>
          </w:p>
        </w:tc>
        <w:tc>
          <w:tcPr>
            <w:tcW w:w="659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57</w:t>
            </w:r>
          </w:p>
        </w:tc>
      </w:tr>
      <w:tr w:rsidR="009563CC" w:rsidRPr="00A90D42" w:rsidTr="00C23088">
        <w:tc>
          <w:tcPr>
            <w:tcW w:w="9120" w:type="dxa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ind w:left="284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III.3.1. Situation du problème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……………...……………………………………………</w:t>
            </w:r>
          </w:p>
        </w:tc>
        <w:tc>
          <w:tcPr>
            <w:tcW w:w="659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57</w:t>
            </w:r>
          </w:p>
        </w:tc>
      </w:tr>
      <w:tr w:rsidR="009563CC" w:rsidRPr="00A90D42" w:rsidTr="00C23088">
        <w:tc>
          <w:tcPr>
            <w:tcW w:w="9120" w:type="dxa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ind w:left="284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III.3.2. Résolution du problème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…………..………………………..…………………….</w:t>
            </w:r>
          </w:p>
        </w:tc>
        <w:tc>
          <w:tcPr>
            <w:tcW w:w="659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58</w:t>
            </w:r>
          </w:p>
        </w:tc>
      </w:tr>
      <w:tr w:rsidR="009563CC" w:rsidRPr="00A90D42" w:rsidTr="00C23088">
        <w:tc>
          <w:tcPr>
            <w:tcW w:w="9120" w:type="dxa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ind w:left="851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III.3.2.1. Détection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………………………………….……………………..………..</w:t>
            </w:r>
          </w:p>
        </w:tc>
        <w:tc>
          <w:tcPr>
            <w:tcW w:w="659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58</w:t>
            </w:r>
          </w:p>
        </w:tc>
      </w:tr>
      <w:tr w:rsidR="009563CC" w:rsidRPr="00A90D42" w:rsidTr="00C23088">
        <w:tc>
          <w:tcPr>
            <w:tcW w:w="9120" w:type="dxa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ind w:left="851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III.3.2.2. Défaillance des roulements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……………....……….……………….…….</w:t>
            </w:r>
          </w:p>
        </w:tc>
        <w:tc>
          <w:tcPr>
            <w:tcW w:w="659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59</w:t>
            </w:r>
          </w:p>
        </w:tc>
      </w:tr>
      <w:tr w:rsidR="009563CC" w:rsidRPr="00A90D42" w:rsidTr="00C23088">
        <w:tc>
          <w:tcPr>
            <w:tcW w:w="9120" w:type="dxa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ind w:left="851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III.3.2.3. Localisation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………………………………………….……………….…...</w:t>
            </w:r>
          </w:p>
        </w:tc>
        <w:tc>
          <w:tcPr>
            <w:tcW w:w="659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59</w:t>
            </w:r>
          </w:p>
        </w:tc>
      </w:tr>
      <w:tr w:rsidR="009563CC" w:rsidRPr="00A90D42" w:rsidTr="00C23088">
        <w:tc>
          <w:tcPr>
            <w:tcW w:w="9120" w:type="dxa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ind w:left="851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III.3.2.4. Diagnostic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………………..………………………………………………..</w:t>
            </w:r>
          </w:p>
        </w:tc>
        <w:tc>
          <w:tcPr>
            <w:tcW w:w="659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60</w:t>
            </w:r>
          </w:p>
        </w:tc>
      </w:tr>
      <w:tr w:rsidR="009563CC" w:rsidRPr="00A90D42" w:rsidTr="00C23088">
        <w:tc>
          <w:tcPr>
            <w:tcW w:w="9120" w:type="dxa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ind w:left="284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III.3.3. REPARATION DE LA DEFAILLANCE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…...…………………………………</w:t>
            </w: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9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60</w:t>
            </w:r>
          </w:p>
        </w:tc>
      </w:tr>
      <w:tr w:rsidR="009563CC" w:rsidRPr="00A90D42" w:rsidTr="00C23088">
        <w:tc>
          <w:tcPr>
            <w:tcW w:w="9120" w:type="dxa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III.4 PRINCIPALES REGLES RELATIVES A L'UTILISATION DES FRAISES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…….</w:t>
            </w:r>
          </w:p>
        </w:tc>
        <w:tc>
          <w:tcPr>
            <w:tcW w:w="659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63</w:t>
            </w:r>
          </w:p>
        </w:tc>
      </w:tr>
      <w:tr w:rsidR="009563CC" w:rsidRPr="00A90D42" w:rsidTr="00C23088">
        <w:tc>
          <w:tcPr>
            <w:tcW w:w="9120" w:type="dxa"/>
          </w:tcPr>
          <w:p w:rsidR="009563CC" w:rsidRPr="00A90D42" w:rsidRDefault="00EA7AC9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IV. </w:t>
            </w:r>
            <w:r w:rsidR="009563CC"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Conclusion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</w:t>
            </w:r>
            <w:r w:rsidR="009563C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………….</w:t>
            </w:r>
            <w:r w:rsidR="009563C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……………….</w:t>
            </w:r>
          </w:p>
        </w:tc>
        <w:tc>
          <w:tcPr>
            <w:tcW w:w="659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65</w:t>
            </w:r>
          </w:p>
        </w:tc>
      </w:tr>
      <w:tr w:rsidR="009563CC" w:rsidRPr="00A90D42" w:rsidTr="00C23088">
        <w:tc>
          <w:tcPr>
            <w:tcW w:w="9120" w:type="dxa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CONCLUSION GENERALE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659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 66</w:t>
            </w:r>
          </w:p>
        </w:tc>
      </w:tr>
      <w:tr w:rsidR="009563CC" w:rsidRPr="00A90D42" w:rsidTr="00C23088">
        <w:tc>
          <w:tcPr>
            <w:tcW w:w="9120" w:type="dxa"/>
          </w:tcPr>
          <w:p w:rsidR="009563CC" w:rsidRDefault="00EA7AC9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ANNEXES</w:t>
            </w:r>
          </w:p>
          <w:p w:rsidR="009563CC" w:rsidRDefault="00EA7AC9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941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BIBLIOGRAPHIE &amp; WEB GRAPHIE</w:t>
            </w:r>
          </w:p>
          <w:p w:rsidR="009563CC" w:rsidRPr="00A90D42" w:rsidRDefault="00EA7AC9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RESUMES</w:t>
            </w:r>
          </w:p>
        </w:tc>
        <w:tc>
          <w:tcPr>
            <w:tcW w:w="659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563CC" w:rsidRPr="00A90D42" w:rsidTr="00C23088">
        <w:tc>
          <w:tcPr>
            <w:tcW w:w="9120" w:type="dxa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563CC" w:rsidRPr="00A90D42" w:rsidTr="00C23088">
        <w:tc>
          <w:tcPr>
            <w:tcW w:w="9120" w:type="dxa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gridSpan w:val="2"/>
          </w:tcPr>
          <w:p w:rsidR="009563CC" w:rsidRPr="00A90D42" w:rsidRDefault="009563CC" w:rsidP="00C23088">
            <w:pPr>
              <w:tabs>
                <w:tab w:val="left" w:leader="dot" w:pos="9356"/>
                <w:tab w:val="left" w:leader="dot" w:pos="9923"/>
              </w:tabs>
              <w:spacing w:line="360" w:lineRule="auto"/>
              <w:outlineLvl w:val="7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563CC" w:rsidRPr="00A90D42" w:rsidTr="00C23088">
        <w:tc>
          <w:tcPr>
            <w:tcW w:w="9120" w:type="dxa"/>
          </w:tcPr>
          <w:p w:rsidR="009563CC" w:rsidRPr="00A90D42" w:rsidRDefault="009563CC" w:rsidP="00C23088">
            <w:pPr>
              <w:tabs>
                <w:tab w:val="center" w:pos="4153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gridSpan w:val="2"/>
          </w:tcPr>
          <w:p w:rsidR="009563CC" w:rsidRPr="00A90D42" w:rsidRDefault="009563CC" w:rsidP="00C23088">
            <w:pPr>
              <w:tabs>
                <w:tab w:val="center" w:pos="4153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563CC" w:rsidRPr="00A90D42" w:rsidTr="00C23088">
        <w:tc>
          <w:tcPr>
            <w:tcW w:w="9120" w:type="dxa"/>
          </w:tcPr>
          <w:p w:rsidR="009563CC" w:rsidRPr="00A90D42" w:rsidRDefault="009563CC" w:rsidP="00C23088">
            <w:pPr>
              <w:tabs>
                <w:tab w:val="center" w:pos="4153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gridSpan w:val="2"/>
          </w:tcPr>
          <w:p w:rsidR="009563CC" w:rsidRPr="00A90D42" w:rsidRDefault="009563CC" w:rsidP="00C23088">
            <w:pPr>
              <w:tabs>
                <w:tab w:val="center" w:pos="4153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563CC" w:rsidRPr="00E54536" w:rsidRDefault="009563CC" w:rsidP="009563CC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9563CC" w:rsidRPr="00E54536" w:rsidRDefault="009563CC" w:rsidP="009563CC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535A7" w:rsidRDefault="008535A7"/>
    <w:sectPr w:rsidR="008535A7" w:rsidSect="00BE247A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54A" w:rsidRDefault="002B154A" w:rsidP="00BE247A">
      <w:pPr>
        <w:spacing w:after="0" w:line="240" w:lineRule="auto"/>
      </w:pPr>
      <w:r>
        <w:separator/>
      </w:r>
    </w:p>
  </w:endnote>
  <w:endnote w:type="continuationSeparator" w:id="0">
    <w:p w:rsidR="002B154A" w:rsidRDefault="002B154A" w:rsidP="00BE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SoftPro-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7A" w:rsidRDefault="00BE247A" w:rsidP="00BE247A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BE247A" w:rsidRDefault="00BE247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54A" w:rsidRDefault="002B154A" w:rsidP="00BE247A">
      <w:pPr>
        <w:spacing w:after="0" w:line="240" w:lineRule="auto"/>
      </w:pPr>
      <w:r>
        <w:separator/>
      </w:r>
    </w:p>
  </w:footnote>
  <w:footnote w:type="continuationSeparator" w:id="0">
    <w:p w:rsidR="002B154A" w:rsidRDefault="002B154A" w:rsidP="00BE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eastAsiaTheme="majorEastAsia" w:hAnsiTheme="majorBidi" w:cstheme="majorBidi"/>
        <w:b/>
        <w:bCs/>
        <w:sz w:val="24"/>
        <w:szCs w:val="24"/>
      </w:rPr>
      <w:alias w:val="Titre"/>
      <w:id w:val="77738743"/>
      <w:placeholder>
        <w:docPart w:val="1BB3266DD07143F998F39B88F35E53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563CC" w:rsidRPr="009563CC" w:rsidRDefault="009563CC" w:rsidP="009563CC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Bidi" w:eastAsiaTheme="majorEastAsia" w:hAnsiTheme="majorBidi" w:cstheme="majorBidi"/>
            <w:b/>
            <w:bCs/>
            <w:sz w:val="24"/>
            <w:szCs w:val="24"/>
          </w:rPr>
        </w:pPr>
        <w:r w:rsidRPr="009563CC">
          <w:rPr>
            <w:rFonts w:asciiTheme="majorBidi" w:eastAsiaTheme="majorEastAsia" w:hAnsiTheme="majorBidi" w:cstheme="majorBidi"/>
            <w:b/>
            <w:bCs/>
            <w:sz w:val="24"/>
            <w:szCs w:val="24"/>
          </w:rPr>
          <w:t>SOMMAIRE</w:t>
        </w:r>
      </w:p>
    </w:sdtContent>
  </w:sdt>
  <w:p w:rsidR="009563CC" w:rsidRDefault="009563C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47A"/>
    <w:rsid w:val="002B154A"/>
    <w:rsid w:val="00695C7B"/>
    <w:rsid w:val="00710719"/>
    <w:rsid w:val="007B28F0"/>
    <w:rsid w:val="008535A7"/>
    <w:rsid w:val="009563CC"/>
    <w:rsid w:val="00BE247A"/>
    <w:rsid w:val="00EA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7A"/>
    <w:rPr>
      <w:rFonts w:eastAsiaTheme="minorEastAsia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63CC"/>
    <w:pPr>
      <w:keepNext/>
      <w:keepLines/>
      <w:spacing w:before="200" w:after="0"/>
      <w:outlineLvl w:val="1"/>
    </w:pPr>
    <w:rPr>
      <w:rFonts w:asciiTheme="majorBidi" w:eastAsiaTheme="majorEastAsia" w:hAnsiTheme="majorBidi" w:cstheme="majorBidi"/>
      <w:b/>
      <w:bCs/>
      <w:color w:val="000000" w:themeColor="tex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63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247A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E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47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47A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47A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563CC"/>
    <w:rPr>
      <w:rFonts w:asciiTheme="majorBidi" w:eastAsiaTheme="majorEastAsia" w:hAnsiTheme="majorBidi" w:cstheme="majorBidi"/>
      <w:b/>
      <w:bCs/>
      <w:color w:val="000000" w:themeColor="text1"/>
      <w:sz w:val="24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563CC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paragraph" w:customStyle="1" w:styleId="Paragraphestandard">
    <w:name w:val="[Paragraphe standard]"/>
    <w:basedOn w:val="Normal"/>
    <w:uiPriority w:val="99"/>
    <w:rsid w:val="009563CC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="Calibri" w:hAnsi="WinSoftPro-Medium" w:cs="WinSoftPro-Medium"/>
      <w:color w:val="000000"/>
      <w:sz w:val="24"/>
      <w:szCs w:val="24"/>
      <w:lang w:eastAsia="en-US" w:bidi="ar-YE"/>
    </w:rPr>
  </w:style>
  <w:style w:type="paragraph" w:styleId="Paragraphedeliste">
    <w:name w:val="List Paragraph"/>
    <w:basedOn w:val="Normal"/>
    <w:uiPriority w:val="34"/>
    <w:qFormat/>
    <w:rsid w:val="00956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B3266DD07143F998F39B88F35E53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B3AA0E-908F-40CE-901C-8CD9D540042F}"/>
      </w:docPartPr>
      <w:docPartBody>
        <w:p w:rsidR="00902AC3" w:rsidRDefault="00820762" w:rsidP="00820762">
          <w:pPr>
            <w:pStyle w:val="1BB3266DD07143F998F39B88F35E53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SoftPro-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20762"/>
    <w:rsid w:val="00810E32"/>
    <w:rsid w:val="00820762"/>
    <w:rsid w:val="0090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A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83BB6B6E86247BFA776A258DA4D0388">
    <w:name w:val="183BB6B6E86247BFA776A258DA4D0388"/>
    <w:rsid w:val="00820762"/>
  </w:style>
  <w:style w:type="paragraph" w:customStyle="1" w:styleId="9FF72BDE1D744C568B45625C7BB301A3">
    <w:name w:val="9FF72BDE1D744C568B45625C7BB301A3"/>
    <w:rsid w:val="00820762"/>
  </w:style>
  <w:style w:type="paragraph" w:customStyle="1" w:styleId="1BB3266DD07143F998F39B88F35E53C9">
    <w:name w:val="1BB3266DD07143F998F39B88F35E53C9"/>
    <w:rsid w:val="008207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713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</dc:title>
  <dc:subject/>
  <dc:creator>P_C</dc:creator>
  <cp:keywords/>
  <dc:description/>
  <cp:lastModifiedBy>P_C</cp:lastModifiedBy>
  <cp:revision>5</cp:revision>
  <dcterms:created xsi:type="dcterms:W3CDTF">2016-06-23T00:03:00Z</dcterms:created>
  <dcterms:modified xsi:type="dcterms:W3CDTF">2016-06-23T00:21:00Z</dcterms:modified>
</cp:coreProperties>
</file>