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5C" w:rsidRPr="002F1080" w:rsidRDefault="00F1675C" w:rsidP="00B15183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u w:val="single"/>
        </w:rPr>
      </w:pPr>
      <w:r w:rsidRPr="002F1080">
        <w:rPr>
          <w:rFonts w:ascii="Times New Roman" w:hAnsi="Times New Roman" w:cs="Times New Roman"/>
          <w:b/>
          <w:i/>
          <w:color w:val="FF0000"/>
          <w:sz w:val="48"/>
          <w:u w:val="single"/>
        </w:rPr>
        <w:t>Introduction</w:t>
      </w:r>
      <w:r w:rsidR="00B15183" w:rsidRPr="002F1080">
        <w:rPr>
          <w:rFonts w:ascii="Times New Roman" w:hAnsi="Times New Roman" w:cs="Times New Roman"/>
          <w:color w:val="FF0000"/>
          <w:sz w:val="24"/>
          <w:u w:val="single"/>
        </w:rPr>
        <w:t xml:space="preserve"> </w:t>
      </w:r>
    </w:p>
    <w:p w:rsidR="00F1675C" w:rsidRDefault="00F1675C" w:rsidP="00F1675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F1675C" w:rsidRDefault="00F1675C" w:rsidP="00F1675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B15183">
        <w:rPr>
          <w:rFonts w:ascii="Times New Roman" w:hAnsi="Times New Roman" w:cs="Times New Roman"/>
          <w:sz w:val="24"/>
        </w:rPr>
        <w:t xml:space="preserve">    </w:t>
      </w:r>
      <w:r w:rsidRPr="00F1675C">
        <w:rPr>
          <w:rFonts w:ascii="Times New Roman" w:hAnsi="Times New Roman" w:cs="Times New Roman"/>
          <w:sz w:val="24"/>
        </w:rPr>
        <w:t xml:space="preserve">Située au cœur </w:t>
      </w:r>
      <w:r>
        <w:rPr>
          <w:rFonts w:ascii="Times New Roman" w:hAnsi="Times New Roman" w:cs="Times New Roman"/>
          <w:sz w:val="24"/>
        </w:rPr>
        <w:t xml:space="preserve">de l’équipement </w:t>
      </w:r>
      <w:r w:rsidR="00B15183">
        <w:rPr>
          <w:rFonts w:ascii="Times New Roman" w:hAnsi="Times New Roman" w:cs="Times New Roman"/>
          <w:sz w:val="24"/>
        </w:rPr>
        <w:t>industriel, les</w:t>
      </w:r>
      <w:r>
        <w:rPr>
          <w:rFonts w:ascii="Times New Roman" w:hAnsi="Times New Roman" w:cs="Times New Roman"/>
          <w:sz w:val="24"/>
        </w:rPr>
        <w:t xml:space="preserve"> machines outils jouent un </w:t>
      </w:r>
      <w:r w:rsidR="00B15183">
        <w:rPr>
          <w:rFonts w:ascii="Times New Roman" w:hAnsi="Times New Roman" w:cs="Times New Roman"/>
          <w:sz w:val="24"/>
        </w:rPr>
        <w:t>rôle</w:t>
      </w:r>
      <w:r>
        <w:rPr>
          <w:rFonts w:ascii="Times New Roman" w:hAnsi="Times New Roman" w:cs="Times New Roman"/>
          <w:sz w:val="24"/>
        </w:rPr>
        <w:t xml:space="preserve"> </w:t>
      </w:r>
      <w:r w:rsidR="00B15183">
        <w:rPr>
          <w:rFonts w:ascii="Times New Roman" w:hAnsi="Times New Roman" w:cs="Times New Roman"/>
          <w:sz w:val="24"/>
        </w:rPr>
        <w:t>fondamental</w:t>
      </w:r>
      <w:r>
        <w:rPr>
          <w:rFonts w:ascii="Times New Roman" w:hAnsi="Times New Roman" w:cs="Times New Roman"/>
          <w:sz w:val="24"/>
        </w:rPr>
        <w:t xml:space="preserve"> dans le développement industriel d’un </w:t>
      </w:r>
      <w:r w:rsidR="00B15183">
        <w:rPr>
          <w:rFonts w:ascii="Times New Roman" w:hAnsi="Times New Roman" w:cs="Times New Roman"/>
          <w:sz w:val="24"/>
        </w:rPr>
        <w:t>pays.</w:t>
      </w:r>
    </w:p>
    <w:p w:rsidR="00F1675C" w:rsidRDefault="00F1675C" w:rsidP="00F1675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B15183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L’importance économique justifie l’attention qu’on leur porte car la machine outil avec les outils de coupe ont fait naitre l’ère industrielle dés le début du 19</w:t>
      </w:r>
      <w:r w:rsidRPr="00F1675C">
        <w:rPr>
          <w:rFonts w:ascii="Times New Roman" w:hAnsi="Times New Roman" w:cs="Times New Roman"/>
          <w:sz w:val="24"/>
          <w:vertAlign w:val="superscript"/>
        </w:rPr>
        <w:t>ème</w:t>
      </w:r>
      <w:r>
        <w:rPr>
          <w:rFonts w:ascii="Times New Roman" w:hAnsi="Times New Roman" w:cs="Times New Roman"/>
          <w:sz w:val="24"/>
        </w:rPr>
        <w:t xml:space="preserve"> siècle.</w:t>
      </w:r>
    </w:p>
    <w:p w:rsidR="00B15183" w:rsidRDefault="00F1675C" w:rsidP="00F1675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B15183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Ils ont apporté une révolution économique et sociale sans précédent en substituant le travail d’</w:t>
      </w:r>
      <w:r w:rsidR="00B15183">
        <w:rPr>
          <w:rFonts w:ascii="Times New Roman" w:hAnsi="Times New Roman" w:cs="Times New Roman"/>
          <w:sz w:val="24"/>
        </w:rPr>
        <w:t>équipe, collectif</w:t>
      </w:r>
      <w:r w:rsidR="00BE118C">
        <w:rPr>
          <w:rFonts w:ascii="Times New Roman" w:hAnsi="Times New Roman" w:cs="Times New Roman"/>
          <w:sz w:val="24"/>
        </w:rPr>
        <w:t xml:space="preserve"> au travail  individuelle.</w:t>
      </w:r>
    </w:p>
    <w:p w:rsidR="00F1675C" w:rsidRDefault="00F1675C" w:rsidP="00F1675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CA01E0">
        <w:rPr>
          <w:rFonts w:ascii="Times New Roman" w:hAnsi="Times New Roman" w:cs="Times New Roman"/>
          <w:sz w:val="24"/>
        </w:rPr>
        <w:t xml:space="preserve">     </w:t>
      </w:r>
      <w:r w:rsidR="00BE118C">
        <w:rPr>
          <w:rFonts w:ascii="Times New Roman" w:hAnsi="Times New Roman" w:cs="Times New Roman"/>
          <w:sz w:val="24"/>
        </w:rPr>
        <w:t xml:space="preserve">a </w:t>
      </w:r>
      <w:r>
        <w:rPr>
          <w:rFonts w:ascii="Times New Roman" w:hAnsi="Times New Roman" w:cs="Times New Roman"/>
          <w:sz w:val="24"/>
        </w:rPr>
        <w:t>celui de l’</w:t>
      </w:r>
      <w:r w:rsidR="00B15183">
        <w:rPr>
          <w:rFonts w:ascii="Times New Roman" w:hAnsi="Times New Roman" w:cs="Times New Roman"/>
          <w:sz w:val="24"/>
        </w:rPr>
        <w:t>artisan, solitaire</w:t>
      </w:r>
      <w:r>
        <w:rPr>
          <w:rFonts w:ascii="Times New Roman" w:hAnsi="Times New Roman" w:cs="Times New Roman"/>
          <w:sz w:val="24"/>
        </w:rPr>
        <w:t xml:space="preserve"> et maitre d’</w:t>
      </w:r>
      <w:r w:rsidR="00B15183">
        <w:rPr>
          <w:rFonts w:ascii="Times New Roman" w:hAnsi="Times New Roman" w:cs="Times New Roman"/>
          <w:sz w:val="24"/>
        </w:rPr>
        <w:t>œuvre. Leur</w:t>
      </w:r>
      <w:r>
        <w:rPr>
          <w:rFonts w:ascii="Times New Roman" w:hAnsi="Times New Roman" w:cs="Times New Roman"/>
          <w:sz w:val="24"/>
        </w:rPr>
        <w:t xml:space="preserve"> </w:t>
      </w:r>
      <w:r w:rsidR="00B15183">
        <w:rPr>
          <w:rFonts w:ascii="Times New Roman" w:hAnsi="Times New Roman" w:cs="Times New Roman"/>
          <w:sz w:val="24"/>
        </w:rPr>
        <w:t>rôle</w:t>
      </w:r>
      <w:r>
        <w:rPr>
          <w:rFonts w:ascii="Times New Roman" w:hAnsi="Times New Roman" w:cs="Times New Roman"/>
          <w:sz w:val="24"/>
        </w:rPr>
        <w:t xml:space="preserve"> important s’explique d’autant plus par le nombre très élevé des </w:t>
      </w:r>
      <w:r w:rsidR="00B15183">
        <w:rPr>
          <w:rFonts w:ascii="Times New Roman" w:hAnsi="Times New Roman" w:cs="Times New Roman"/>
          <w:sz w:val="24"/>
        </w:rPr>
        <w:t>utilisateurs</w:t>
      </w:r>
      <w:r>
        <w:rPr>
          <w:rFonts w:ascii="Times New Roman" w:hAnsi="Times New Roman" w:cs="Times New Roman"/>
          <w:sz w:val="24"/>
        </w:rPr>
        <w:t xml:space="preserve"> des machines outils qui occupent ainsi une place importante dans les investissement des industries mécaniques et électriques.</w:t>
      </w:r>
    </w:p>
    <w:p w:rsidR="00F1675C" w:rsidRDefault="00F1675C" w:rsidP="00F1675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B15183">
        <w:rPr>
          <w:rFonts w:ascii="Times New Roman" w:hAnsi="Times New Roman" w:cs="Times New Roman"/>
          <w:sz w:val="24"/>
        </w:rPr>
        <w:t xml:space="preserve"> Cependant, le</w:t>
      </w:r>
      <w:r>
        <w:rPr>
          <w:rFonts w:ascii="Times New Roman" w:hAnsi="Times New Roman" w:cs="Times New Roman"/>
          <w:sz w:val="24"/>
        </w:rPr>
        <w:t xml:space="preserve"> rendement économique des machines outils dépend essentiellement </w:t>
      </w:r>
      <w:r w:rsidR="00B15183">
        <w:rPr>
          <w:rFonts w:ascii="Times New Roman" w:hAnsi="Times New Roman" w:cs="Times New Roman"/>
          <w:sz w:val="24"/>
        </w:rPr>
        <w:t>de la performance</w:t>
      </w:r>
      <w:r>
        <w:rPr>
          <w:rFonts w:ascii="Times New Roman" w:hAnsi="Times New Roman" w:cs="Times New Roman"/>
          <w:sz w:val="24"/>
        </w:rPr>
        <w:t xml:space="preserve"> des outils de coupe et de leur durée de vie.</w:t>
      </w:r>
    </w:p>
    <w:p w:rsidR="00F1675C" w:rsidRDefault="00F1675C" w:rsidP="00F1675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CA01E0">
        <w:rPr>
          <w:rFonts w:ascii="Times New Roman" w:hAnsi="Times New Roman" w:cs="Times New Roman"/>
          <w:sz w:val="24"/>
        </w:rPr>
        <w:t xml:space="preserve">   </w:t>
      </w:r>
      <w:r w:rsidR="00B151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La durée de vie d’une machine dépend beaucoup de l’entretien et de la maintenance .pour </w:t>
      </w:r>
      <w:r w:rsidR="00B15183">
        <w:rPr>
          <w:rFonts w:ascii="Times New Roman" w:hAnsi="Times New Roman" w:cs="Times New Roman"/>
          <w:sz w:val="24"/>
        </w:rPr>
        <w:t>cela, il</w:t>
      </w:r>
      <w:r>
        <w:rPr>
          <w:rFonts w:ascii="Times New Roman" w:hAnsi="Times New Roman" w:cs="Times New Roman"/>
          <w:sz w:val="24"/>
        </w:rPr>
        <w:t xml:space="preserve"> faut suivre à la lettre les instructions du constructeur.</w:t>
      </w:r>
    </w:p>
    <w:p w:rsidR="00F1675C" w:rsidRDefault="00F1675C" w:rsidP="00F1675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B15183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Dans cette optique notre travail concerne la maintenance et la fiabilité d’une machine très perfectionnée installé au</w:t>
      </w:r>
      <w:r w:rsidR="00CA01E0">
        <w:rPr>
          <w:rFonts w:ascii="Times New Roman" w:hAnsi="Times New Roman" w:cs="Times New Roman"/>
          <w:sz w:val="24"/>
        </w:rPr>
        <w:t xml:space="preserve"> complexe ENMTP (unité SOMATEL) La MAHO 800.</w:t>
      </w:r>
    </w:p>
    <w:p w:rsidR="00F1675C" w:rsidRDefault="00F1675C" w:rsidP="00F1675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Notre travail s’articule de la façon suivante :</w:t>
      </w:r>
    </w:p>
    <w:p w:rsidR="00F1675C" w:rsidRDefault="00F1675C" w:rsidP="00F1675C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Pr="00F1675C">
        <w:rPr>
          <w:rFonts w:ascii="Times New Roman" w:hAnsi="Times New Roman" w:cs="Times New Roman"/>
          <w:sz w:val="24"/>
        </w:rPr>
        <w:t xml:space="preserve">ous </w:t>
      </w:r>
      <w:r>
        <w:rPr>
          <w:rFonts w:ascii="Times New Roman" w:hAnsi="Times New Roman" w:cs="Times New Roman"/>
          <w:sz w:val="24"/>
        </w:rPr>
        <w:t>avons donné une introduction générale.</w:t>
      </w:r>
    </w:p>
    <w:p w:rsidR="00F1675C" w:rsidRDefault="00F1675C" w:rsidP="00F1675C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Dans le premier chapitre nous avons expliqué la mai</w:t>
      </w:r>
      <w:r w:rsidR="00CA01E0">
        <w:rPr>
          <w:rFonts w:ascii="Times New Roman" w:hAnsi="Times New Roman" w:cs="Times New Roman"/>
          <w:sz w:val="24"/>
        </w:rPr>
        <w:t>ntenance</w:t>
      </w:r>
      <w:r>
        <w:rPr>
          <w:rFonts w:ascii="Times New Roman" w:hAnsi="Times New Roman" w:cs="Times New Roman"/>
          <w:sz w:val="24"/>
        </w:rPr>
        <w:t xml:space="preserve"> et la fiabilité.</w:t>
      </w:r>
    </w:p>
    <w:p w:rsidR="00F1675C" w:rsidRDefault="00F1675C" w:rsidP="00F1675C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Le </w:t>
      </w:r>
      <w:r w:rsidR="00C241B4">
        <w:rPr>
          <w:rFonts w:ascii="Times New Roman" w:hAnsi="Times New Roman" w:cs="Times New Roman"/>
          <w:sz w:val="24"/>
        </w:rPr>
        <w:t>deuxième</w:t>
      </w:r>
      <w:r>
        <w:rPr>
          <w:rFonts w:ascii="Times New Roman" w:hAnsi="Times New Roman" w:cs="Times New Roman"/>
          <w:sz w:val="24"/>
        </w:rPr>
        <w:t xml:space="preserve"> chapitre est consacré sur le centre d’intérêt La MAHO 800.</w:t>
      </w:r>
    </w:p>
    <w:p w:rsidR="00F1675C" w:rsidRDefault="00F1675C" w:rsidP="00F1675C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Le </w:t>
      </w:r>
      <w:r w:rsidR="00C241B4">
        <w:rPr>
          <w:rFonts w:ascii="Times New Roman" w:hAnsi="Times New Roman" w:cs="Times New Roman"/>
          <w:sz w:val="24"/>
        </w:rPr>
        <w:t>troisième</w:t>
      </w:r>
      <w:r>
        <w:rPr>
          <w:rFonts w:ascii="Times New Roman" w:hAnsi="Times New Roman" w:cs="Times New Roman"/>
          <w:sz w:val="24"/>
        </w:rPr>
        <w:t xml:space="preserve"> chapitre présente l’étude de cas.</w:t>
      </w:r>
    </w:p>
    <w:p w:rsidR="00F1675C" w:rsidRPr="00CA01E0" w:rsidRDefault="00BE118C" w:rsidP="00BE118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F1675C" w:rsidRPr="00CA01E0">
        <w:rPr>
          <w:rFonts w:ascii="Times New Roman" w:hAnsi="Times New Roman" w:cs="Times New Roman"/>
          <w:sz w:val="24"/>
        </w:rPr>
        <w:t xml:space="preserve"> </w:t>
      </w:r>
      <w:r w:rsidRPr="00CA01E0">
        <w:rPr>
          <w:rFonts w:ascii="Times New Roman" w:hAnsi="Times New Roman" w:cs="Times New Roman"/>
          <w:sz w:val="24"/>
        </w:rPr>
        <w:t>F</w:t>
      </w:r>
      <w:r w:rsidR="00F1675C" w:rsidRPr="00CA01E0">
        <w:rPr>
          <w:rFonts w:ascii="Times New Roman" w:hAnsi="Times New Roman" w:cs="Times New Roman"/>
          <w:sz w:val="24"/>
        </w:rPr>
        <w:t>in</w:t>
      </w:r>
      <w:r>
        <w:rPr>
          <w:rFonts w:ascii="Times New Roman" w:hAnsi="Times New Roman" w:cs="Times New Roman"/>
          <w:sz w:val="24"/>
        </w:rPr>
        <w:t xml:space="preserve">alement </w:t>
      </w:r>
      <w:r w:rsidR="00F1675C" w:rsidRPr="00CA01E0">
        <w:rPr>
          <w:rFonts w:ascii="Times New Roman" w:hAnsi="Times New Roman" w:cs="Times New Roman"/>
          <w:sz w:val="24"/>
        </w:rPr>
        <w:t xml:space="preserve"> nous avons donné</w:t>
      </w:r>
      <w:r>
        <w:rPr>
          <w:rFonts w:ascii="Times New Roman" w:hAnsi="Times New Roman" w:cs="Times New Roman"/>
          <w:sz w:val="24"/>
        </w:rPr>
        <w:t xml:space="preserve"> une conclusion sur l’étude  que nous avons faite </w:t>
      </w:r>
      <w:r w:rsidR="00F1675C" w:rsidRPr="00CA01E0">
        <w:rPr>
          <w:rFonts w:ascii="Times New Roman" w:hAnsi="Times New Roman" w:cs="Times New Roman"/>
          <w:sz w:val="24"/>
        </w:rPr>
        <w:t>sur la machine MAHO 800.</w:t>
      </w:r>
    </w:p>
    <w:sectPr w:rsidR="00F1675C" w:rsidRPr="00CA01E0" w:rsidSect="00F1675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DF2" w:rsidRDefault="00111DF2" w:rsidP="00DC47EA">
      <w:pPr>
        <w:spacing w:after="0" w:line="240" w:lineRule="auto"/>
      </w:pPr>
      <w:r>
        <w:separator/>
      </w:r>
    </w:p>
  </w:endnote>
  <w:endnote w:type="continuationSeparator" w:id="1">
    <w:p w:rsidR="00111DF2" w:rsidRDefault="00111DF2" w:rsidP="00DC4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2938"/>
      <w:docPartObj>
        <w:docPartGallery w:val="Page Numbers (Bottom of Page)"/>
        <w:docPartUnique/>
      </w:docPartObj>
    </w:sdtPr>
    <w:sdtContent>
      <w:p w:rsidR="00DC47EA" w:rsidRDefault="006068C4">
        <w:pPr>
          <w:pStyle w:val="Pieddepage"/>
        </w:pPr>
        <w:r>
          <w:rPr>
            <w:noProof/>
          </w:rPr>
          <w:pict>
            <v:group id="_x0000_s7169" style="position:absolute;margin-left:724pt;margin-top:0;width:1in;height:1in;z-index:251660288;mso-position-horizontal:right;mso-position-horizontal-relative:right-margin-area;mso-position-vertical:bottom;mso-position-vertical-relative:bottom-margin-area" coordorigin="10800,14400" coordsize="1440,1440" o:allowincell="f">
              <v:rect id="_x0000_s7170" style="position:absolute;left:10800;top:14400;width:1440;height:1440;mso-position-horizontal:right;mso-position-horizontal-relative:right-margin-area;mso-position-vertical:bottom;mso-position-vertical-relative:bottom-margin-area" o:allowincell="f" stroked="f">
                <v:textbox>
                  <w:txbxContent>
                    <w:p w:rsidR="00DC47EA" w:rsidRDefault="00DC47EA"/>
                  </w:txbxContent>
                </v:textbox>
              </v:re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_x0000_s7171" type="#_x0000_t15" style="position:absolute;left:10813;top:14744;width:1121;height:495;rotation:-585;flip:x;mso-position-horizontal-relative:page;mso-position-vertical-relative:page;mso-height-relative:bottom-margin-area;v-text-anchor:middle" filled="f" fillcolor="#4f81bd [3204]" strokecolor="#4f81bd [3204]">
                <v:textbox style="mso-next-textbox:#_x0000_s7171" inset=",0,,0">
                  <w:txbxContent>
                    <w:p w:rsidR="00DC47EA" w:rsidRDefault="006068C4">
                      <w:pPr>
                        <w:pStyle w:val="Pieddepage"/>
                        <w:jc w:val="center"/>
                      </w:pPr>
                      <w:fldSimple w:instr=" PAGE   \* MERGEFORMAT ">
                        <w:r w:rsidR="00BE118C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DF2" w:rsidRDefault="00111DF2" w:rsidP="00DC47EA">
      <w:pPr>
        <w:spacing w:after="0" w:line="240" w:lineRule="auto"/>
      </w:pPr>
      <w:r>
        <w:separator/>
      </w:r>
    </w:p>
  </w:footnote>
  <w:footnote w:type="continuationSeparator" w:id="1">
    <w:p w:rsidR="00111DF2" w:rsidRDefault="00111DF2" w:rsidP="00DC4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963CD"/>
    <w:multiLevelType w:val="hybridMultilevel"/>
    <w:tmpl w:val="73503A94"/>
    <w:lvl w:ilvl="0" w:tplc="F282E5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0242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F1675C"/>
    <w:rsid w:val="00056D89"/>
    <w:rsid w:val="000642E1"/>
    <w:rsid w:val="00111DF2"/>
    <w:rsid w:val="002F1080"/>
    <w:rsid w:val="006068C4"/>
    <w:rsid w:val="00807FDD"/>
    <w:rsid w:val="00843441"/>
    <w:rsid w:val="00B15183"/>
    <w:rsid w:val="00BA71B3"/>
    <w:rsid w:val="00BE118C"/>
    <w:rsid w:val="00C241B4"/>
    <w:rsid w:val="00C5230E"/>
    <w:rsid w:val="00CA01E0"/>
    <w:rsid w:val="00DC47EA"/>
    <w:rsid w:val="00F0022B"/>
    <w:rsid w:val="00F16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1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675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C4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C47EA"/>
  </w:style>
  <w:style w:type="paragraph" w:styleId="Pieddepage">
    <w:name w:val="footer"/>
    <w:basedOn w:val="Normal"/>
    <w:link w:val="PieddepageCar"/>
    <w:uiPriority w:val="99"/>
    <w:unhideWhenUsed/>
    <w:rsid w:val="00DC4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47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248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</dc:creator>
  <cp:lastModifiedBy>Mohammed</cp:lastModifiedBy>
  <cp:revision>12</cp:revision>
  <dcterms:created xsi:type="dcterms:W3CDTF">2016-04-21T23:08:00Z</dcterms:created>
  <dcterms:modified xsi:type="dcterms:W3CDTF">2016-06-22T11:32:00Z</dcterms:modified>
</cp:coreProperties>
</file>