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4F" w:rsidRPr="00960F4F" w:rsidRDefault="00960F4F" w:rsidP="00E565A9">
      <w:pPr>
        <w:spacing w:line="360" w:lineRule="auto"/>
        <w:jc w:val="both"/>
        <w:rPr>
          <w:rFonts w:asciiTheme="majorBidi" w:hAnsiTheme="majorBidi" w:cstheme="majorBidi"/>
          <w:b/>
          <w:bCs/>
          <w:sz w:val="56"/>
          <w:szCs w:val="56"/>
        </w:rPr>
      </w:pPr>
      <w:r w:rsidRPr="00960F4F">
        <w:rPr>
          <w:rFonts w:asciiTheme="majorBidi" w:hAnsiTheme="majorBidi" w:cstheme="majorBidi"/>
          <w:sz w:val="56"/>
          <w:szCs w:val="56"/>
        </w:rPr>
        <w:t xml:space="preserve">     </w:t>
      </w:r>
      <w:r>
        <w:rPr>
          <w:rFonts w:asciiTheme="majorBidi" w:hAnsiTheme="majorBidi" w:cstheme="majorBidi"/>
          <w:sz w:val="56"/>
          <w:szCs w:val="56"/>
        </w:rPr>
        <w:t xml:space="preserve">    </w:t>
      </w:r>
      <w:r w:rsidRPr="00960F4F">
        <w:rPr>
          <w:rFonts w:asciiTheme="majorBidi" w:hAnsiTheme="majorBidi" w:cstheme="majorBidi"/>
          <w:sz w:val="56"/>
          <w:szCs w:val="56"/>
        </w:rPr>
        <w:t xml:space="preserve"> </w:t>
      </w:r>
      <w:r w:rsidR="00FD5528">
        <w:rPr>
          <w:rFonts w:asciiTheme="majorBidi" w:hAnsiTheme="majorBidi" w:cstheme="majorBidi"/>
          <w:b/>
          <w:bCs/>
          <w:sz w:val="56"/>
          <w:szCs w:val="56"/>
        </w:rPr>
        <w:t>Introduction G</w:t>
      </w:r>
      <w:r w:rsidRPr="00960F4F">
        <w:rPr>
          <w:rFonts w:asciiTheme="majorBidi" w:hAnsiTheme="majorBidi" w:cstheme="majorBidi"/>
          <w:b/>
          <w:bCs/>
          <w:sz w:val="56"/>
          <w:szCs w:val="56"/>
        </w:rPr>
        <w:t xml:space="preserve">énérale </w:t>
      </w:r>
    </w:p>
    <w:p w:rsidR="00960F4F" w:rsidRDefault="00960F4F" w:rsidP="00E565A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565A9" w:rsidRDefault="00234D29" w:rsidP="006F425F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60F4F">
        <w:rPr>
          <w:rFonts w:asciiTheme="majorBidi" w:hAnsiTheme="majorBidi" w:cstheme="majorBidi"/>
          <w:sz w:val="24"/>
          <w:szCs w:val="24"/>
        </w:rPr>
        <w:t>Le  transformateur  de puissance est l’élément  le  plus  critique dans le  système de</w:t>
      </w:r>
      <w:r w:rsidR="00E565A9">
        <w:rPr>
          <w:rFonts w:asciiTheme="majorBidi" w:hAnsiTheme="majorBidi" w:cstheme="majorBidi"/>
          <w:sz w:val="24"/>
          <w:szCs w:val="24"/>
        </w:rPr>
        <w:t xml:space="preserve"> </w:t>
      </w:r>
      <w:r w:rsidRPr="00960F4F">
        <w:rPr>
          <w:rFonts w:asciiTheme="majorBidi" w:hAnsiTheme="majorBidi" w:cstheme="majorBidi"/>
          <w:sz w:val="24"/>
          <w:szCs w:val="24"/>
        </w:rPr>
        <w:t xml:space="preserve">transport d’électricité. Son </w:t>
      </w:r>
      <w:r w:rsidR="00840FDF" w:rsidRPr="00960F4F">
        <w:rPr>
          <w:rFonts w:asciiTheme="majorBidi" w:hAnsiTheme="majorBidi" w:cstheme="majorBidi"/>
          <w:sz w:val="24"/>
          <w:szCs w:val="24"/>
        </w:rPr>
        <w:t>in fiabilité</w:t>
      </w:r>
      <w:r w:rsidRPr="00960F4F">
        <w:rPr>
          <w:rFonts w:asciiTheme="majorBidi" w:hAnsiTheme="majorBidi" w:cstheme="majorBidi"/>
          <w:sz w:val="24"/>
          <w:szCs w:val="24"/>
        </w:rPr>
        <w:t xml:space="preserve"> n'affecte pas uniquement la disponibilité en énergie</w:t>
      </w:r>
      <w:r w:rsidR="00E565A9">
        <w:rPr>
          <w:rFonts w:asciiTheme="majorBidi" w:hAnsiTheme="majorBidi" w:cstheme="majorBidi"/>
          <w:sz w:val="24"/>
          <w:szCs w:val="24"/>
        </w:rPr>
        <w:t xml:space="preserve"> </w:t>
      </w:r>
      <w:r w:rsidRPr="00960F4F">
        <w:rPr>
          <w:rFonts w:asciiTheme="majorBidi" w:hAnsiTheme="majorBidi" w:cstheme="majorBidi"/>
          <w:sz w:val="24"/>
          <w:szCs w:val="24"/>
        </w:rPr>
        <w:t>électrique,  mais aussi, elle conduit à  des  pénalités  technico-économiques,  très  lourdes</w:t>
      </w:r>
      <w:r w:rsidR="00E565A9">
        <w:rPr>
          <w:rFonts w:asciiTheme="majorBidi" w:hAnsiTheme="majorBidi" w:cstheme="majorBidi"/>
          <w:sz w:val="24"/>
          <w:szCs w:val="24"/>
        </w:rPr>
        <w:t xml:space="preserve"> </w:t>
      </w:r>
      <w:r w:rsidRPr="00960F4F">
        <w:rPr>
          <w:rFonts w:asciiTheme="majorBidi" w:hAnsiTheme="majorBidi" w:cstheme="majorBidi"/>
          <w:sz w:val="24"/>
          <w:szCs w:val="24"/>
        </w:rPr>
        <w:t>en  conséquences  (techniques,  financières,  commerciales,  environnementales</w:t>
      </w:r>
      <w:r w:rsidR="005B20A3" w:rsidRPr="00960F4F">
        <w:rPr>
          <w:rFonts w:asciiTheme="majorBidi" w:hAnsiTheme="majorBidi" w:cstheme="majorBidi"/>
          <w:sz w:val="24"/>
          <w:szCs w:val="24"/>
        </w:rPr>
        <w:t>) ;</w:t>
      </w:r>
      <w:r w:rsidRPr="00960F4F">
        <w:rPr>
          <w:rFonts w:asciiTheme="majorBidi" w:hAnsiTheme="majorBidi" w:cstheme="majorBidi"/>
          <w:sz w:val="24"/>
          <w:szCs w:val="24"/>
        </w:rPr>
        <w:t xml:space="preserve">  d’où  la</w:t>
      </w:r>
      <w:r w:rsidR="00E565A9">
        <w:rPr>
          <w:rFonts w:asciiTheme="majorBidi" w:hAnsiTheme="majorBidi" w:cstheme="majorBidi"/>
          <w:sz w:val="24"/>
          <w:szCs w:val="24"/>
        </w:rPr>
        <w:t xml:space="preserve"> </w:t>
      </w:r>
      <w:r w:rsidR="005B20A3" w:rsidRPr="00960F4F">
        <w:rPr>
          <w:rFonts w:asciiTheme="majorBidi" w:hAnsiTheme="majorBidi" w:cstheme="majorBidi"/>
          <w:sz w:val="24"/>
          <w:szCs w:val="24"/>
        </w:rPr>
        <w:t xml:space="preserve">nécessité de  </w:t>
      </w:r>
      <w:r w:rsidR="00E64256" w:rsidRPr="00960F4F">
        <w:rPr>
          <w:rFonts w:asciiTheme="majorBidi" w:hAnsiTheme="majorBidi" w:cstheme="majorBidi"/>
          <w:sz w:val="24"/>
          <w:szCs w:val="24"/>
        </w:rPr>
        <w:t xml:space="preserve">surveiller </w:t>
      </w:r>
      <w:r w:rsidR="005B20A3" w:rsidRPr="00960F4F">
        <w:rPr>
          <w:rFonts w:asciiTheme="majorBidi" w:hAnsiTheme="majorBidi" w:cstheme="majorBidi"/>
          <w:sz w:val="24"/>
          <w:szCs w:val="24"/>
        </w:rPr>
        <w:t>le</w:t>
      </w:r>
      <w:r w:rsidR="00E64256" w:rsidRPr="00960F4F">
        <w:rPr>
          <w:rFonts w:asciiTheme="majorBidi" w:hAnsiTheme="majorBidi" w:cstheme="majorBidi"/>
          <w:sz w:val="24"/>
          <w:szCs w:val="24"/>
        </w:rPr>
        <w:t xml:space="preserve"> transformateur et le </w:t>
      </w:r>
      <w:r w:rsidR="00840FDF" w:rsidRPr="00960F4F">
        <w:rPr>
          <w:rFonts w:asciiTheme="majorBidi" w:hAnsiTheme="majorBidi" w:cstheme="majorBidi"/>
          <w:sz w:val="24"/>
          <w:szCs w:val="24"/>
        </w:rPr>
        <w:t>protéger</w:t>
      </w:r>
      <w:r w:rsidR="00E64256" w:rsidRPr="00960F4F">
        <w:rPr>
          <w:rFonts w:asciiTheme="majorBidi" w:hAnsiTheme="majorBidi" w:cstheme="majorBidi"/>
          <w:sz w:val="24"/>
          <w:szCs w:val="24"/>
        </w:rPr>
        <w:t xml:space="preserve"> </w:t>
      </w:r>
      <w:r w:rsidR="005B20A3" w:rsidRPr="00960F4F">
        <w:rPr>
          <w:rFonts w:asciiTheme="majorBidi" w:hAnsiTheme="majorBidi" w:cstheme="majorBidi"/>
          <w:sz w:val="24"/>
          <w:szCs w:val="24"/>
        </w:rPr>
        <w:t xml:space="preserve"> </w:t>
      </w:r>
      <w:r w:rsidR="00E64256" w:rsidRPr="00960F4F">
        <w:rPr>
          <w:rFonts w:asciiTheme="majorBidi" w:hAnsiTheme="majorBidi" w:cstheme="majorBidi"/>
          <w:sz w:val="24"/>
          <w:szCs w:val="24"/>
        </w:rPr>
        <w:t xml:space="preserve"> contre les </w:t>
      </w:r>
      <w:r w:rsidR="00960F4F" w:rsidRPr="00960F4F">
        <w:rPr>
          <w:rFonts w:asciiTheme="majorBidi" w:hAnsiTheme="majorBidi" w:cstheme="majorBidi"/>
          <w:sz w:val="24"/>
          <w:szCs w:val="24"/>
        </w:rPr>
        <w:t>défauts.</w:t>
      </w:r>
    </w:p>
    <w:p w:rsidR="00E565A9" w:rsidRDefault="00840FDF" w:rsidP="006F425F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60F4F">
        <w:rPr>
          <w:rFonts w:asciiTheme="majorBidi" w:hAnsiTheme="majorBidi" w:cstheme="majorBidi"/>
          <w:sz w:val="24"/>
          <w:szCs w:val="24"/>
        </w:rPr>
        <w:t>Pour</w:t>
      </w:r>
      <w:r w:rsidR="00E64256" w:rsidRPr="00960F4F">
        <w:rPr>
          <w:rFonts w:asciiTheme="majorBidi" w:hAnsiTheme="majorBidi" w:cstheme="majorBidi"/>
          <w:sz w:val="24"/>
          <w:szCs w:val="24"/>
        </w:rPr>
        <w:t xml:space="preserve"> </w:t>
      </w:r>
      <w:r w:rsidRPr="00960F4F">
        <w:rPr>
          <w:rFonts w:asciiTheme="majorBidi" w:hAnsiTheme="majorBidi" w:cstheme="majorBidi"/>
          <w:sz w:val="24"/>
          <w:szCs w:val="24"/>
        </w:rPr>
        <w:t>gérer</w:t>
      </w:r>
      <w:r w:rsidR="00F05439" w:rsidRPr="00960F4F">
        <w:rPr>
          <w:rFonts w:asciiTheme="majorBidi" w:hAnsiTheme="majorBidi" w:cstheme="majorBidi"/>
          <w:sz w:val="24"/>
          <w:szCs w:val="24"/>
        </w:rPr>
        <w:t xml:space="preserve"> et prolonger la vie de transformateur et pour </w:t>
      </w:r>
      <w:r w:rsidRPr="00960F4F">
        <w:rPr>
          <w:rFonts w:asciiTheme="majorBidi" w:hAnsiTheme="majorBidi" w:cstheme="majorBidi"/>
          <w:sz w:val="24"/>
          <w:szCs w:val="24"/>
        </w:rPr>
        <w:t>réduire</w:t>
      </w:r>
      <w:r w:rsidR="00F05439" w:rsidRPr="00960F4F">
        <w:rPr>
          <w:rFonts w:asciiTheme="majorBidi" w:hAnsiTheme="majorBidi" w:cstheme="majorBidi"/>
          <w:sz w:val="24"/>
          <w:szCs w:val="24"/>
        </w:rPr>
        <w:t xml:space="preserve"> les </w:t>
      </w:r>
      <w:r w:rsidRPr="00960F4F">
        <w:rPr>
          <w:rFonts w:asciiTheme="majorBidi" w:hAnsiTheme="majorBidi" w:cstheme="majorBidi"/>
          <w:sz w:val="24"/>
          <w:szCs w:val="24"/>
        </w:rPr>
        <w:t>défauts</w:t>
      </w:r>
      <w:r w:rsidR="00F05439" w:rsidRPr="00960F4F">
        <w:rPr>
          <w:rFonts w:asciiTheme="majorBidi" w:hAnsiTheme="majorBidi" w:cstheme="majorBidi"/>
          <w:sz w:val="24"/>
          <w:szCs w:val="24"/>
        </w:rPr>
        <w:t xml:space="preserve"> du transformateur quelques </w:t>
      </w:r>
      <w:r w:rsidRPr="00960F4F">
        <w:rPr>
          <w:rFonts w:asciiTheme="majorBidi" w:hAnsiTheme="majorBidi" w:cstheme="majorBidi"/>
          <w:sz w:val="24"/>
          <w:szCs w:val="24"/>
        </w:rPr>
        <w:t>mesure</w:t>
      </w:r>
      <w:r w:rsidR="00F05439" w:rsidRPr="00960F4F">
        <w:rPr>
          <w:rFonts w:asciiTheme="majorBidi" w:hAnsiTheme="majorBidi" w:cstheme="majorBidi"/>
          <w:sz w:val="24"/>
          <w:szCs w:val="24"/>
        </w:rPr>
        <w:t xml:space="preserve"> sont </w:t>
      </w:r>
      <w:r w:rsidRPr="00960F4F">
        <w:rPr>
          <w:rFonts w:asciiTheme="majorBidi" w:hAnsiTheme="majorBidi" w:cstheme="majorBidi"/>
          <w:sz w:val="24"/>
          <w:szCs w:val="24"/>
        </w:rPr>
        <w:t>adopter</w:t>
      </w:r>
      <w:r w:rsidR="00F05439" w:rsidRPr="00960F4F">
        <w:rPr>
          <w:rFonts w:asciiTheme="majorBidi" w:hAnsiTheme="majorBidi" w:cstheme="majorBidi"/>
          <w:sz w:val="24"/>
          <w:szCs w:val="24"/>
        </w:rPr>
        <w:t xml:space="preserve"> ceci est nommer </w:t>
      </w:r>
      <w:r w:rsidR="004555EF" w:rsidRPr="00960F4F">
        <w:rPr>
          <w:rFonts w:asciiTheme="majorBidi" w:hAnsiTheme="majorBidi" w:cstheme="majorBidi"/>
          <w:sz w:val="24"/>
          <w:szCs w:val="24"/>
        </w:rPr>
        <w:t>le diagnostic de transformateur</w:t>
      </w:r>
    </w:p>
    <w:p w:rsidR="00E565A9" w:rsidRDefault="00E64256" w:rsidP="006F425F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60F4F">
        <w:rPr>
          <w:rFonts w:asciiTheme="majorBidi" w:hAnsiTheme="majorBidi" w:cstheme="majorBidi"/>
          <w:sz w:val="24"/>
          <w:szCs w:val="24"/>
        </w:rPr>
        <w:t>La mise en place d'un plan de maintenance préventive permet d'optimiser les opérations de maintenance et surtout de les effectuer au bon moment</w:t>
      </w:r>
      <w:r w:rsidR="00960F4F">
        <w:rPr>
          <w:rFonts w:asciiTheme="majorBidi" w:hAnsiTheme="majorBidi" w:cstheme="majorBidi"/>
          <w:sz w:val="24"/>
          <w:szCs w:val="24"/>
        </w:rPr>
        <w:t>.</w:t>
      </w:r>
    </w:p>
    <w:p w:rsidR="00E64256" w:rsidRPr="00960F4F" w:rsidRDefault="00840FDF" w:rsidP="006F425F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60F4F">
        <w:rPr>
          <w:rFonts w:asciiTheme="majorBidi" w:hAnsiTheme="majorBidi" w:cstheme="majorBidi"/>
          <w:sz w:val="24"/>
          <w:szCs w:val="24"/>
        </w:rPr>
        <w:t>Ce</w:t>
      </w:r>
      <w:r w:rsidR="004555EF" w:rsidRPr="00960F4F">
        <w:rPr>
          <w:rFonts w:asciiTheme="majorBidi" w:hAnsiTheme="majorBidi" w:cstheme="majorBidi"/>
          <w:sz w:val="24"/>
          <w:szCs w:val="24"/>
        </w:rPr>
        <w:t xml:space="preserve"> mémoire </w:t>
      </w:r>
      <w:r w:rsidR="00960F4F" w:rsidRPr="00960F4F">
        <w:rPr>
          <w:rFonts w:asciiTheme="majorBidi" w:hAnsiTheme="majorBidi" w:cstheme="majorBidi"/>
          <w:sz w:val="24"/>
          <w:szCs w:val="24"/>
        </w:rPr>
        <w:t>est subdivisé</w:t>
      </w:r>
      <w:r w:rsidR="004555EF" w:rsidRPr="00960F4F">
        <w:rPr>
          <w:rFonts w:asciiTheme="majorBidi" w:hAnsiTheme="majorBidi" w:cstheme="majorBidi"/>
          <w:sz w:val="24"/>
          <w:szCs w:val="24"/>
        </w:rPr>
        <w:t xml:space="preserve"> en 3 chapitres</w:t>
      </w:r>
      <w:r w:rsidR="006736D2" w:rsidRPr="00960F4F">
        <w:rPr>
          <w:rFonts w:asciiTheme="majorBidi" w:hAnsiTheme="majorBidi" w:cstheme="majorBidi"/>
          <w:sz w:val="24"/>
          <w:szCs w:val="24"/>
        </w:rPr>
        <w:t> :</w:t>
      </w:r>
    </w:p>
    <w:p w:rsidR="00A925CF" w:rsidRDefault="006736D2" w:rsidP="006F425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0F4F">
        <w:rPr>
          <w:rFonts w:asciiTheme="majorBidi" w:hAnsiTheme="majorBidi" w:cstheme="majorBidi"/>
          <w:sz w:val="24"/>
          <w:szCs w:val="24"/>
        </w:rPr>
        <w:t>Le</w:t>
      </w:r>
      <w:r w:rsidR="007C3ECB">
        <w:rPr>
          <w:rFonts w:asciiTheme="majorBidi" w:hAnsiTheme="majorBidi" w:cstheme="majorBidi"/>
          <w:sz w:val="24"/>
          <w:szCs w:val="24"/>
        </w:rPr>
        <w:t xml:space="preserve"> premier chapitre concerne la</w:t>
      </w:r>
      <w:bookmarkStart w:id="0" w:name="_GoBack"/>
      <w:bookmarkEnd w:id="0"/>
      <w:r w:rsidR="004555EF" w:rsidRPr="00960F4F">
        <w:rPr>
          <w:rFonts w:asciiTheme="majorBidi" w:hAnsiTheme="majorBidi" w:cstheme="majorBidi"/>
          <w:sz w:val="24"/>
          <w:szCs w:val="24"/>
        </w:rPr>
        <w:t xml:space="preserve"> </w:t>
      </w:r>
      <w:r w:rsidR="00840FDF" w:rsidRPr="00960F4F">
        <w:rPr>
          <w:rFonts w:asciiTheme="majorBidi" w:hAnsiTheme="majorBidi" w:cstheme="majorBidi"/>
          <w:sz w:val="24"/>
          <w:szCs w:val="24"/>
        </w:rPr>
        <w:t>présentation</w:t>
      </w:r>
      <w:r w:rsidR="004555EF" w:rsidRPr="00960F4F">
        <w:rPr>
          <w:rFonts w:asciiTheme="majorBidi" w:hAnsiTheme="majorBidi" w:cstheme="majorBidi"/>
          <w:sz w:val="24"/>
          <w:szCs w:val="24"/>
        </w:rPr>
        <w:t xml:space="preserve"> de </w:t>
      </w:r>
      <w:r w:rsidR="00840FDF" w:rsidRPr="00960F4F">
        <w:rPr>
          <w:rFonts w:asciiTheme="majorBidi" w:hAnsiTheme="majorBidi" w:cstheme="majorBidi"/>
          <w:sz w:val="24"/>
          <w:szCs w:val="24"/>
        </w:rPr>
        <w:t>société</w:t>
      </w:r>
      <w:r w:rsidR="004555EF" w:rsidRPr="00960F4F">
        <w:rPr>
          <w:rFonts w:asciiTheme="majorBidi" w:hAnsiTheme="majorBidi" w:cstheme="majorBidi"/>
          <w:sz w:val="24"/>
          <w:szCs w:val="24"/>
        </w:rPr>
        <w:t xml:space="preserve"> </w:t>
      </w:r>
      <w:r w:rsidR="00960F4F" w:rsidRPr="00960F4F">
        <w:rPr>
          <w:rFonts w:asciiTheme="majorBidi" w:hAnsiTheme="majorBidi" w:cstheme="majorBidi"/>
          <w:sz w:val="24"/>
          <w:szCs w:val="24"/>
        </w:rPr>
        <w:t>nationale</w:t>
      </w:r>
      <w:r w:rsidR="004555EF" w:rsidRPr="00960F4F">
        <w:rPr>
          <w:rFonts w:asciiTheme="majorBidi" w:hAnsiTheme="majorBidi" w:cstheme="majorBidi"/>
          <w:sz w:val="24"/>
          <w:szCs w:val="24"/>
        </w:rPr>
        <w:t xml:space="preserve"> de l’</w:t>
      </w:r>
      <w:r w:rsidR="00840FDF" w:rsidRPr="00960F4F">
        <w:rPr>
          <w:rFonts w:asciiTheme="majorBidi" w:hAnsiTheme="majorBidi" w:cstheme="majorBidi"/>
          <w:sz w:val="24"/>
          <w:szCs w:val="24"/>
        </w:rPr>
        <w:t>électricité</w:t>
      </w:r>
      <w:r w:rsidR="004555EF" w:rsidRPr="00960F4F">
        <w:rPr>
          <w:rFonts w:asciiTheme="majorBidi" w:hAnsiTheme="majorBidi" w:cstheme="majorBidi"/>
          <w:sz w:val="24"/>
          <w:szCs w:val="24"/>
        </w:rPr>
        <w:t xml:space="preserve"> et du g</w:t>
      </w:r>
      <w:r w:rsidR="00E80B01">
        <w:rPr>
          <w:rFonts w:asciiTheme="majorBidi" w:hAnsiTheme="majorBidi" w:cstheme="majorBidi"/>
          <w:sz w:val="24"/>
          <w:szCs w:val="24"/>
        </w:rPr>
        <w:t xml:space="preserve">az ; </w:t>
      </w:r>
      <w:r w:rsidR="00F051FD" w:rsidRPr="00960F4F">
        <w:rPr>
          <w:rFonts w:asciiTheme="majorBidi" w:hAnsiTheme="majorBidi" w:cstheme="majorBidi"/>
          <w:sz w:val="24"/>
          <w:szCs w:val="24"/>
        </w:rPr>
        <w:t xml:space="preserve">le transformateur </w:t>
      </w:r>
      <w:r w:rsidRPr="00960F4F">
        <w:rPr>
          <w:rFonts w:asciiTheme="majorBidi" w:hAnsiTheme="majorBidi" w:cstheme="majorBidi"/>
          <w:sz w:val="24"/>
          <w:szCs w:val="24"/>
        </w:rPr>
        <w:t xml:space="preserve">est </w:t>
      </w:r>
      <w:r w:rsidR="00F051FD" w:rsidRPr="00960F4F">
        <w:rPr>
          <w:rFonts w:asciiTheme="majorBidi" w:hAnsiTheme="majorBidi" w:cstheme="majorBidi"/>
          <w:sz w:val="24"/>
          <w:szCs w:val="24"/>
        </w:rPr>
        <w:t xml:space="preserve">parmi les </w:t>
      </w:r>
      <w:r w:rsidR="00E565A9">
        <w:rPr>
          <w:rFonts w:asciiTheme="majorBidi" w:hAnsiTheme="majorBidi" w:cstheme="majorBidi"/>
          <w:sz w:val="24"/>
          <w:szCs w:val="24"/>
        </w:rPr>
        <w:t>appareils les plus  utilisés dans</w:t>
      </w:r>
      <w:r w:rsidR="00F051FD" w:rsidRPr="00960F4F">
        <w:rPr>
          <w:rFonts w:asciiTheme="majorBidi" w:hAnsiTheme="majorBidi" w:cstheme="majorBidi"/>
          <w:sz w:val="24"/>
          <w:szCs w:val="24"/>
        </w:rPr>
        <w:t xml:space="preserve"> le réseau de</w:t>
      </w:r>
      <w:r w:rsidR="00E565A9">
        <w:rPr>
          <w:rFonts w:asciiTheme="majorBidi" w:hAnsiTheme="majorBidi" w:cstheme="majorBidi"/>
          <w:sz w:val="24"/>
          <w:szCs w:val="24"/>
        </w:rPr>
        <w:t xml:space="preserve"> </w:t>
      </w:r>
      <w:r w:rsidR="00960F4F" w:rsidRPr="00960F4F">
        <w:rPr>
          <w:rFonts w:asciiTheme="majorBidi" w:hAnsiTheme="majorBidi" w:cstheme="majorBidi"/>
          <w:sz w:val="24"/>
          <w:szCs w:val="24"/>
        </w:rPr>
        <w:t>production,</w:t>
      </w:r>
      <w:r w:rsidRPr="00960F4F">
        <w:rPr>
          <w:rFonts w:asciiTheme="majorBidi" w:hAnsiTheme="majorBidi" w:cstheme="majorBidi"/>
          <w:sz w:val="24"/>
          <w:szCs w:val="24"/>
        </w:rPr>
        <w:t xml:space="preserve"> distribution et de </w:t>
      </w:r>
      <w:r w:rsidR="00F051FD" w:rsidRPr="00960F4F">
        <w:rPr>
          <w:rFonts w:asciiTheme="majorBidi" w:hAnsiTheme="majorBidi" w:cstheme="majorBidi"/>
          <w:sz w:val="24"/>
          <w:szCs w:val="24"/>
        </w:rPr>
        <w:t xml:space="preserve"> transport</w:t>
      </w:r>
      <w:r w:rsidRPr="00960F4F">
        <w:rPr>
          <w:rFonts w:asciiTheme="majorBidi" w:hAnsiTheme="majorBidi" w:cstheme="majorBidi"/>
          <w:sz w:val="24"/>
          <w:szCs w:val="24"/>
        </w:rPr>
        <w:t xml:space="preserve"> </w:t>
      </w:r>
      <w:r w:rsidR="00960F4F" w:rsidRPr="00960F4F">
        <w:rPr>
          <w:rFonts w:asciiTheme="majorBidi" w:hAnsiTheme="majorBidi" w:cstheme="majorBidi"/>
          <w:sz w:val="24"/>
          <w:szCs w:val="24"/>
        </w:rPr>
        <w:t>de l’électricité.</w:t>
      </w:r>
    </w:p>
    <w:p w:rsidR="006736D2" w:rsidRPr="00960F4F" w:rsidRDefault="00A925CF" w:rsidP="006F425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6736D2" w:rsidRPr="00960F4F">
        <w:rPr>
          <w:rFonts w:asciiTheme="majorBidi" w:hAnsiTheme="majorBidi" w:cstheme="majorBidi"/>
          <w:sz w:val="24"/>
          <w:szCs w:val="24"/>
        </w:rPr>
        <w:t>ouveaux enjeux de la maintenance fait l’objet  de second chapitre</w:t>
      </w:r>
      <w:r w:rsidR="00960F4F">
        <w:rPr>
          <w:rFonts w:asciiTheme="majorBidi" w:hAnsiTheme="majorBidi" w:cstheme="majorBidi"/>
          <w:sz w:val="24"/>
          <w:szCs w:val="24"/>
        </w:rPr>
        <w:t>.</w:t>
      </w:r>
    </w:p>
    <w:p w:rsidR="005063A7" w:rsidRDefault="006736D2" w:rsidP="006F425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0F4F">
        <w:rPr>
          <w:rFonts w:asciiTheme="majorBidi" w:hAnsiTheme="majorBidi" w:cstheme="majorBidi"/>
          <w:sz w:val="24"/>
          <w:szCs w:val="24"/>
        </w:rPr>
        <w:t xml:space="preserve">Le </w:t>
      </w:r>
      <w:r w:rsidR="00960F4F" w:rsidRPr="00960F4F">
        <w:rPr>
          <w:rFonts w:asciiTheme="majorBidi" w:hAnsiTheme="majorBidi" w:cstheme="majorBidi"/>
          <w:sz w:val="24"/>
          <w:szCs w:val="24"/>
        </w:rPr>
        <w:t>troisième</w:t>
      </w:r>
      <w:r w:rsidR="007C3ECB">
        <w:rPr>
          <w:rFonts w:asciiTheme="majorBidi" w:hAnsiTheme="majorBidi" w:cstheme="majorBidi"/>
          <w:sz w:val="24"/>
          <w:szCs w:val="24"/>
        </w:rPr>
        <w:t xml:space="preserve"> chapitre  consacre </w:t>
      </w:r>
      <w:r w:rsidR="00960F4F" w:rsidRPr="00960F4F">
        <w:rPr>
          <w:rFonts w:asciiTheme="majorBidi" w:hAnsiTheme="majorBidi" w:cstheme="majorBidi"/>
          <w:sz w:val="24"/>
          <w:szCs w:val="24"/>
        </w:rPr>
        <w:t xml:space="preserve">d’une part  à des </w:t>
      </w:r>
      <w:r w:rsidR="00D14870">
        <w:rPr>
          <w:rFonts w:asciiTheme="majorBidi" w:hAnsiTheme="majorBidi" w:cstheme="majorBidi"/>
          <w:sz w:val="24"/>
          <w:szCs w:val="24"/>
        </w:rPr>
        <w:t>différents étapes  nécessaires à</w:t>
      </w:r>
      <w:r w:rsidR="00960F4F" w:rsidRPr="00960F4F">
        <w:rPr>
          <w:rFonts w:asciiTheme="majorBidi" w:hAnsiTheme="majorBidi" w:cstheme="majorBidi"/>
          <w:sz w:val="24"/>
          <w:szCs w:val="24"/>
        </w:rPr>
        <w:t xml:space="preserve"> la </w:t>
      </w:r>
      <w:r w:rsidRPr="00960F4F">
        <w:rPr>
          <w:rFonts w:asciiTheme="majorBidi" w:hAnsiTheme="majorBidi" w:cstheme="majorBidi"/>
          <w:sz w:val="24"/>
          <w:szCs w:val="24"/>
        </w:rPr>
        <w:t xml:space="preserve"> mise en place d’un plan de maintenance </w:t>
      </w:r>
      <w:r w:rsidR="00960F4F" w:rsidRPr="00960F4F">
        <w:rPr>
          <w:rFonts w:asciiTheme="majorBidi" w:hAnsiTheme="majorBidi" w:cstheme="majorBidi"/>
          <w:sz w:val="24"/>
          <w:szCs w:val="24"/>
        </w:rPr>
        <w:t>préventive et d’autre part à  tout ce qui</w:t>
      </w:r>
      <w:r w:rsidR="001806DF">
        <w:rPr>
          <w:rFonts w:asciiTheme="majorBidi" w:hAnsiTheme="majorBidi" w:cstheme="majorBidi"/>
          <w:sz w:val="24"/>
          <w:szCs w:val="24"/>
        </w:rPr>
        <w:t xml:space="preserve"> concerne le transformateur :</w:t>
      </w:r>
      <w:r w:rsidR="00D14870">
        <w:rPr>
          <w:rFonts w:asciiTheme="majorBidi" w:hAnsiTheme="majorBidi" w:cstheme="majorBidi"/>
          <w:sz w:val="24"/>
          <w:szCs w:val="24"/>
        </w:rPr>
        <w:t xml:space="preserve"> s</w:t>
      </w:r>
      <w:r w:rsidR="00960F4F" w:rsidRPr="00960F4F">
        <w:rPr>
          <w:rFonts w:asciiTheme="majorBidi" w:hAnsiTheme="majorBidi" w:cstheme="majorBidi"/>
          <w:sz w:val="24"/>
          <w:szCs w:val="24"/>
        </w:rPr>
        <w:t>a diagnostic et sa protection</w:t>
      </w:r>
      <w:r w:rsidR="00960F4F">
        <w:rPr>
          <w:rFonts w:asciiTheme="majorBidi" w:hAnsiTheme="majorBidi" w:cstheme="majorBidi"/>
          <w:sz w:val="24"/>
          <w:szCs w:val="24"/>
        </w:rPr>
        <w:t>.</w:t>
      </w:r>
    </w:p>
    <w:p w:rsidR="00E555E6" w:rsidRPr="00960F4F" w:rsidRDefault="00E555E6" w:rsidP="006F425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termine notre mémoire par une conclusion générale résumant l’essentiel de cette etude.</w:t>
      </w:r>
    </w:p>
    <w:sectPr w:rsidR="00E555E6" w:rsidRPr="00960F4F" w:rsidSect="00752F5B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4D" w:rsidRDefault="0054244D" w:rsidP="00911F44">
      <w:pPr>
        <w:spacing w:after="0" w:line="240" w:lineRule="auto"/>
      </w:pPr>
      <w:r>
        <w:separator/>
      </w:r>
    </w:p>
  </w:endnote>
  <w:endnote w:type="continuationSeparator" w:id="0">
    <w:p w:rsidR="0054244D" w:rsidRDefault="0054244D" w:rsidP="009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5F" w:rsidRDefault="006F425F" w:rsidP="00911F4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C3ECB" w:rsidRPr="007C3EC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F425F" w:rsidRDefault="006F42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4D" w:rsidRDefault="0054244D" w:rsidP="00911F44">
      <w:pPr>
        <w:spacing w:after="0" w:line="240" w:lineRule="auto"/>
      </w:pPr>
      <w:r>
        <w:separator/>
      </w:r>
    </w:p>
  </w:footnote>
  <w:footnote w:type="continuationSeparator" w:id="0">
    <w:p w:rsidR="0054244D" w:rsidRDefault="0054244D" w:rsidP="00911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5F" w:rsidRDefault="006F42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67"/>
    <w:rsid w:val="00000988"/>
    <w:rsid w:val="00083B6D"/>
    <w:rsid w:val="001806DF"/>
    <w:rsid w:val="00234D29"/>
    <w:rsid w:val="0026089F"/>
    <w:rsid w:val="00425435"/>
    <w:rsid w:val="004555EF"/>
    <w:rsid w:val="005063A7"/>
    <w:rsid w:val="0054244D"/>
    <w:rsid w:val="005B20A3"/>
    <w:rsid w:val="0062738E"/>
    <w:rsid w:val="006736D2"/>
    <w:rsid w:val="006F425F"/>
    <w:rsid w:val="00752F5B"/>
    <w:rsid w:val="007C3ECB"/>
    <w:rsid w:val="00840FDF"/>
    <w:rsid w:val="00844867"/>
    <w:rsid w:val="008E4EE5"/>
    <w:rsid w:val="009114CA"/>
    <w:rsid w:val="00911F44"/>
    <w:rsid w:val="00960F4F"/>
    <w:rsid w:val="00A925CF"/>
    <w:rsid w:val="00C61DD6"/>
    <w:rsid w:val="00C94988"/>
    <w:rsid w:val="00D14870"/>
    <w:rsid w:val="00E555E6"/>
    <w:rsid w:val="00E565A9"/>
    <w:rsid w:val="00E64256"/>
    <w:rsid w:val="00E80B01"/>
    <w:rsid w:val="00F051FD"/>
    <w:rsid w:val="00F05439"/>
    <w:rsid w:val="00F90756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F44"/>
  </w:style>
  <w:style w:type="paragraph" w:styleId="Pieddepage">
    <w:name w:val="footer"/>
    <w:basedOn w:val="Normal"/>
    <w:link w:val="PieddepageCar"/>
    <w:uiPriority w:val="99"/>
    <w:unhideWhenUsed/>
    <w:rsid w:val="0091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F44"/>
  </w:style>
  <w:style w:type="paragraph" w:styleId="Textedebulles">
    <w:name w:val="Balloon Text"/>
    <w:basedOn w:val="Normal"/>
    <w:link w:val="TextedebullesCar"/>
    <w:uiPriority w:val="99"/>
    <w:semiHidden/>
    <w:unhideWhenUsed/>
    <w:rsid w:val="0091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F44"/>
  </w:style>
  <w:style w:type="paragraph" w:styleId="Pieddepage">
    <w:name w:val="footer"/>
    <w:basedOn w:val="Normal"/>
    <w:link w:val="PieddepageCar"/>
    <w:uiPriority w:val="99"/>
    <w:unhideWhenUsed/>
    <w:rsid w:val="0091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F44"/>
  </w:style>
  <w:style w:type="paragraph" w:styleId="Textedebulles">
    <w:name w:val="Balloon Text"/>
    <w:basedOn w:val="Normal"/>
    <w:link w:val="TextedebullesCar"/>
    <w:uiPriority w:val="99"/>
    <w:semiHidden/>
    <w:unhideWhenUsed/>
    <w:rsid w:val="0091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mazouni</dc:creator>
  <cp:keywords/>
  <dc:description/>
  <cp:lastModifiedBy>mazouni</cp:lastModifiedBy>
  <cp:revision>19</cp:revision>
  <dcterms:created xsi:type="dcterms:W3CDTF">2017-05-23T20:14:00Z</dcterms:created>
  <dcterms:modified xsi:type="dcterms:W3CDTF">2017-06-07T08:55:00Z</dcterms:modified>
</cp:coreProperties>
</file>