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"/>
        <w:gridCol w:w="5370"/>
        <w:gridCol w:w="705"/>
        <w:gridCol w:w="222"/>
        <w:gridCol w:w="14"/>
        <w:gridCol w:w="1608"/>
      </w:tblGrid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</w:t>
            </w:r>
            <w:r w:rsidR="00B5172E" w:rsidRPr="0031457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Energie de photon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ev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ν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Fréquence de photon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S^-1</w:t>
            </w:r>
          </w:p>
        </w:tc>
      </w:tr>
      <w:tr w:rsidR="00B5172E" w:rsidRPr="00314578" w:rsidTr="00314578">
        <w:trPr>
          <w:trHeight w:val="268"/>
        </w:trPr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Constante de plank 6.62 ×10-34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J.s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Vitesse de la lumière</w:t>
            </w:r>
            <w:r w:rsidR="001D7BDA" w:rsidRPr="00314578">
              <w:rPr>
                <w:rFonts w:cstheme="minorHAnsi"/>
                <w:i/>
                <w:iCs/>
                <w:sz w:val="24"/>
                <w:szCs w:val="24"/>
              </w:rPr>
              <w:t xml:space="preserve"> dans le vide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m/s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Eg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Gap énergétique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ev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EF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Energie fermi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ev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B5172E" w:rsidP="00B5172E">
            <w:pPr>
              <w:jc w:val="both"/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q</w:t>
            </w:r>
          </w:p>
        </w:tc>
        <w:tc>
          <w:tcPr>
            <w:tcW w:w="5370" w:type="dxa"/>
          </w:tcPr>
          <w:p w:rsidR="00EE238A" w:rsidRPr="00314578" w:rsidRDefault="001D7BD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Charge electron 1.6 x10-19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η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Rendement de la cellule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λ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Longueur d’onde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μm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A02C4B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j</w:t>
            </w:r>
            <w:r w:rsidR="00EE238A" w:rsidRPr="0031457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Photo courant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BD2EFC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Φ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Flux de photon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Coefficient de réflexion</w:t>
            </w:r>
            <w:bookmarkStart w:id="0" w:name="_GoBack"/>
            <w:bookmarkEnd w:id="0"/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Masse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kg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</w:t>
            </w:r>
            <w:r w:rsidR="00B5172E" w:rsidRPr="00314578">
              <w:rPr>
                <w:rFonts w:cstheme="minorHAnsi"/>
                <w:b/>
                <w:bCs/>
                <w:i/>
                <w:iCs/>
                <w:sz w:val="16"/>
                <w:szCs w:val="16"/>
              </w:rPr>
              <w:t>atome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Energie d’atome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ev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EE238A" w:rsidP="00B5172E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Rendement de pulvérisation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1D7BD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A/I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B5172E" w:rsidP="00B5172E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24"/>
                <w:szCs w:val="24"/>
              </w:rPr>
              <w:t>I</w:t>
            </w: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</w:rPr>
              <w:t>0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Le flux de photons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314578" w:rsidP="00955D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EE238A" w:rsidRPr="00314578">
              <w:rPr>
                <w:b/>
                <w:bCs/>
                <w:sz w:val="24"/>
                <w:szCs w:val="24"/>
              </w:rPr>
              <w:t>m^-2s^-1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B5172E" w:rsidP="00B5172E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24"/>
                <w:szCs w:val="24"/>
              </w:rPr>
              <w:t>I</w:t>
            </w: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</w:rPr>
              <w:t>cc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Le courant de court-circuit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mA</w:t>
            </w:r>
          </w:p>
        </w:tc>
      </w:tr>
      <w:tr w:rsidR="00B5172E" w:rsidRPr="00314578" w:rsidTr="00314578">
        <w:tc>
          <w:tcPr>
            <w:tcW w:w="836" w:type="dxa"/>
          </w:tcPr>
          <w:p w:rsidR="00EE238A" w:rsidRPr="00314578" w:rsidRDefault="00B5172E" w:rsidP="00B5172E">
            <w:pPr>
              <w:jc w:val="both"/>
              <w:rPr>
                <w:rFonts w:cstheme="minorHAnsi"/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24"/>
                <w:szCs w:val="24"/>
              </w:rPr>
              <w:t>I</w:t>
            </w:r>
            <w:r w:rsidRPr="00314578">
              <w:rPr>
                <w:rFonts w:ascii="Cambria Math" w:hAnsi="Cambria Math" w:cs="Cambria Math"/>
                <w:b/>
                <w:bCs/>
                <w:i/>
                <w:iCs/>
                <w:sz w:val="16"/>
                <w:szCs w:val="16"/>
              </w:rPr>
              <w:t>max</w:t>
            </w:r>
          </w:p>
        </w:tc>
        <w:tc>
          <w:tcPr>
            <w:tcW w:w="5370" w:type="dxa"/>
          </w:tcPr>
          <w:p w:rsidR="00EE238A" w:rsidRPr="00314578" w:rsidRDefault="00EE238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 xml:space="preserve">Le courant </w:t>
            </w:r>
            <w:r w:rsidR="001D7BDA" w:rsidRPr="00314578">
              <w:rPr>
                <w:rFonts w:cstheme="minorHAnsi"/>
                <w:i/>
                <w:iCs/>
                <w:sz w:val="24"/>
                <w:szCs w:val="24"/>
              </w:rPr>
              <w:t>maximal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EE238A" w:rsidP="00955D3A">
            <w:pPr>
              <w:rPr>
                <w:b/>
                <w:bCs/>
                <w:sz w:val="24"/>
                <w:szCs w:val="24"/>
              </w:rPr>
            </w:pPr>
            <w:r w:rsidRPr="00314578"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9573E1" w:rsidRPr="00314578" w:rsidTr="00314578">
        <w:trPr>
          <w:trHeight w:val="161"/>
        </w:trPr>
        <w:tc>
          <w:tcPr>
            <w:tcW w:w="836" w:type="dxa"/>
          </w:tcPr>
          <w:p w:rsidR="00EE238A" w:rsidRPr="00314578" w:rsidRDefault="00BD2EFC" w:rsidP="00B5172E">
            <w:pPr>
              <w:jc w:val="both"/>
              <w:rPr>
                <w:b/>
                <w:bCs/>
                <w:i/>
                <w:iCs/>
              </w:rPr>
            </w:pPr>
            <w:r w:rsidRPr="00314578">
              <w:rPr>
                <w:b/>
                <w:bCs/>
                <w:i/>
                <w:iCs/>
              </w:rPr>
              <w:t xml:space="preserve">EQE </w:t>
            </w:r>
          </w:p>
        </w:tc>
        <w:tc>
          <w:tcPr>
            <w:tcW w:w="5370" w:type="dxa"/>
          </w:tcPr>
          <w:p w:rsidR="00EE238A" w:rsidRPr="00314578" w:rsidRDefault="00BD2EFC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Le rendement quantique externe</w:t>
            </w:r>
          </w:p>
        </w:tc>
        <w:tc>
          <w:tcPr>
            <w:tcW w:w="705" w:type="dxa"/>
          </w:tcPr>
          <w:p w:rsidR="00EE238A" w:rsidRPr="00B5172E" w:rsidRDefault="00EE238A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:rsidR="00EE238A" w:rsidRPr="00314578" w:rsidRDefault="00EE238A" w:rsidP="00314578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08" w:type="dxa"/>
          </w:tcPr>
          <w:p w:rsidR="00EE238A" w:rsidRPr="00314578" w:rsidRDefault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%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BD2EFC" w:rsidP="00B5172E">
            <w:pPr>
              <w:jc w:val="both"/>
              <w:rPr>
                <w:b/>
                <w:bCs/>
                <w:i/>
                <w:iCs/>
              </w:rPr>
            </w:pPr>
            <w:r w:rsidRPr="00314578">
              <w:rPr>
                <w:b/>
                <w:bCs/>
                <w:i/>
                <w:iCs/>
              </w:rPr>
              <w:t>IQE</w:t>
            </w:r>
          </w:p>
        </w:tc>
        <w:tc>
          <w:tcPr>
            <w:tcW w:w="6297" w:type="dxa"/>
            <w:gridSpan w:val="3"/>
          </w:tcPr>
          <w:p w:rsidR="00BD2EFC" w:rsidRPr="00314578" w:rsidRDefault="00BD2EFC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Le rendement quantique interne</w:t>
            </w:r>
          </w:p>
        </w:tc>
        <w:tc>
          <w:tcPr>
            <w:tcW w:w="1622" w:type="dxa"/>
            <w:gridSpan w:val="2"/>
          </w:tcPr>
          <w:p w:rsidR="00BD2EFC" w:rsidRPr="00314578" w:rsidRDefault="00BD2EFC" w:rsidP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%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1D7BDA" w:rsidP="00B5172E">
            <w:pPr>
              <w:jc w:val="both"/>
              <w:rPr>
                <w:b/>
                <w:bCs/>
                <w:i/>
                <w:iCs/>
              </w:rPr>
            </w:pPr>
            <w:r w:rsidRPr="00314578">
              <w:rPr>
                <w:b/>
                <w:bCs/>
                <w:i/>
                <w:iCs/>
              </w:rPr>
              <w:t>V</w:t>
            </w:r>
          </w:p>
        </w:tc>
        <w:tc>
          <w:tcPr>
            <w:tcW w:w="6297" w:type="dxa"/>
            <w:gridSpan w:val="3"/>
          </w:tcPr>
          <w:p w:rsidR="00BD2EFC" w:rsidRPr="00314578" w:rsidRDefault="00BD2EFC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La tension</w:t>
            </w:r>
          </w:p>
        </w:tc>
        <w:tc>
          <w:tcPr>
            <w:tcW w:w="1622" w:type="dxa"/>
            <w:gridSpan w:val="2"/>
          </w:tcPr>
          <w:p w:rsidR="00BD2EFC" w:rsidRPr="00314578" w:rsidRDefault="001D7BDA" w:rsidP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V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B5172E" w:rsidP="00B5172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b/>
                <w:bCs/>
                <w:i/>
                <w:iCs/>
              </w:rPr>
              <w:t>V</w:t>
            </w:r>
            <w:r w:rsidRPr="00314578">
              <w:rPr>
                <w:b/>
                <w:bCs/>
                <w:i/>
                <w:iCs/>
                <w:sz w:val="16"/>
                <w:szCs w:val="16"/>
              </w:rPr>
              <w:t>co</w:t>
            </w:r>
          </w:p>
        </w:tc>
        <w:tc>
          <w:tcPr>
            <w:tcW w:w="6297" w:type="dxa"/>
            <w:gridSpan w:val="3"/>
          </w:tcPr>
          <w:p w:rsidR="00BD2EFC" w:rsidRPr="00314578" w:rsidRDefault="00BD2EFC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La tension de circuit ouvert</w:t>
            </w:r>
          </w:p>
        </w:tc>
        <w:tc>
          <w:tcPr>
            <w:tcW w:w="1622" w:type="dxa"/>
            <w:gridSpan w:val="2"/>
          </w:tcPr>
          <w:p w:rsidR="00BD2EFC" w:rsidRPr="00314578" w:rsidRDefault="001D7BDA" w:rsidP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V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B5172E" w:rsidP="00B5172E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14578">
              <w:rPr>
                <w:b/>
                <w:bCs/>
                <w:i/>
                <w:iCs/>
              </w:rPr>
              <w:t>V</w:t>
            </w:r>
            <w:r w:rsidRPr="00314578">
              <w:rPr>
                <w:b/>
                <w:bCs/>
                <w:i/>
                <w:iCs/>
                <w:sz w:val="16"/>
                <w:szCs w:val="16"/>
              </w:rPr>
              <w:t>max</w:t>
            </w:r>
          </w:p>
        </w:tc>
        <w:tc>
          <w:tcPr>
            <w:tcW w:w="6297" w:type="dxa"/>
            <w:gridSpan w:val="3"/>
          </w:tcPr>
          <w:p w:rsidR="00BD2EFC" w:rsidRPr="00314578" w:rsidRDefault="001D7BDA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 xml:space="preserve">La </w:t>
            </w:r>
            <w:r w:rsidR="00BD2EFC" w:rsidRPr="00314578">
              <w:rPr>
                <w:rFonts w:cstheme="minorHAnsi"/>
                <w:i/>
                <w:iCs/>
                <w:sz w:val="24"/>
                <w:szCs w:val="24"/>
              </w:rPr>
              <w:t>tension maximale</w:t>
            </w:r>
          </w:p>
        </w:tc>
        <w:tc>
          <w:tcPr>
            <w:tcW w:w="1622" w:type="dxa"/>
            <w:gridSpan w:val="2"/>
          </w:tcPr>
          <w:p w:rsidR="00BD2EFC" w:rsidRPr="00314578" w:rsidRDefault="001D7BDA" w:rsidP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V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9573E1" w:rsidP="00B5172E">
            <w:pPr>
              <w:jc w:val="both"/>
              <w:rPr>
                <w:b/>
                <w:bCs/>
                <w:i/>
                <w:iCs/>
              </w:rPr>
            </w:pPr>
            <w:r w:rsidRPr="00314578">
              <w:rPr>
                <w:rFonts w:cstheme="minorHAnsi"/>
                <w:b/>
                <w:bCs/>
                <w:i/>
                <w:iCs/>
              </w:rPr>
              <w:t>θ</w:t>
            </w:r>
          </w:p>
        </w:tc>
        <w:tc>
          <w:tcPr>
            <w:tcW w:w="6297" w:type="dxa"/>
            <w:gridSpan w:val="3"/>
          </w:tcPr>
          <w:p w:rsidR="00BD2EFC" w:rsidRPr="00314578" w:rsidRDefault="009573E1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Angle</w:t>
            </w:r>
          </w:p>
        </w:tc>
        <w:tc>
          <w:tcPr>
            <w:tcW w:w="1622" w:type="dxa"/>
            <w:gridSpan w:val="2"/>
          </w:tcPr>
          <w:p w:rsidR="00BD2EFC" w:rsidRPr="00314578" w:rsidRDefault="009573E1" w:rsidP="009573E1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°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9573E1" w:rsidP="00B5172E">
            <w:pPr>
              <w:jc w:val="both"/>
              <w:rPr>
                <w:b/>
                <w:bCs/>
                <w:i/>
                <w:iCs/>
              </w:rPr>
            </w:pPr>
            <w:r w:rsidRPr="00314578">
              <w:rPr>
                <w:b/>
                <w:bCs/>
                <w:i/>
                <w:iCs/>
              </w:rPr>
              <w:t>FF</w:t>
            </w:r>
          </w:p>
        </w:tc>
        <w:tc>
          <w:tcPr>
            <w:tcW w:w="6297" w:type="dxa"/>
            <w:gridSpan w:val="3"/>
          </w:tcPr>
          <w:p w:rsidR="00BD2EFC" w:rsidRPr="00314578" w:rsidRDefault="009573E1" w:rsidP="00314578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314578">
              <w:rPr>
                <w:rFonts w:cstheme="minorHAnsi"/>
                <w:i/>
                <w:iCs/>
                <w:sz w:val="24"/>
                <w:szCs w:val="24"/>
              </w:rPr>
              <w:t>Facteur de forme</w:t>
            </w:r>
          </w:p>
        </w:tc>
        <w:tc>
          <w:tcPr>
            <w:tcW w:w="1622" w:type="dxa"/>
            <w:gridSpan w:val="2"/>
          </w:tcPr>
          <w:p w:rsidR="00BD2EFC" w:rsidRPr="00314578" w:rsidRDefault="009573E1" w:rsidP="00BD2EFC">
            <w:pPr>
              <w:rPr>
                <w:b/>
                <w:bCs/>
              </w:rPr>
            </w:pPr>
            <w:r w:rsidRPr="00314578">
              <w:rPr>
                <w:b/>
                <w:bCs/>
              </w:rPr>
              <w:t>V</w:t>
            </w:r>
          </w:p>
        </w:tc>
      </w:tr>
      <w:tr w:rsidR="00BD2EFC" w:rsidRPr="00314578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314578">
            <w:pPr>
              <w:jc w:val="both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22" w:type="dxa"/>
            <w:gridSpan w:val="2"/>
          </w:tcPr>
          <w:p w:rsidR="00BD2EFC" w:rsidRPr="00314578" w:rsidRDefault="00BD2EFC" w:rsidP="00BD2EFC">
            <w:pPr>
              <w:rPr>
                <w:b/>
                <w:bCs/>
              </w:rPr>
            </w:pPr>
          </w:p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  <w:tr w:rsidR="00BD2EFC" w:rsidTr="00314578">
        <w:tc>
          <w:tcPr>
            <w:tcW w:w="836" w:type="dxa"/>
          </w:tcPr>
          <w:p w:rsidR="00BD2EFC" w:rsidRPr="00314578" w:rsidRDefault="00BD2EFC" w:rsidP="00BD2EFC">
            <w:pPr>
              <w:rPr>
                <w:i/>
                <w:iCs/>
              </w:rPr>
            </w:pPr>
          </w:p>
        </w:tc>
        <w:tc>
          <w:tcPr>
            <w:tcW w:w="6297" w:type="dxa"/>
            <w:gridSpan w:val="3"/>
          </w:tcPr>
          <w:p w:rsidR="00BD2EFC" w:rsidRPr="00B5172E" w:rsidRDefault="00BD2EFC" w:rsidP="00BD2EFC">
            <w:pPr>
              <w:rPr>
                <w:i/>
                <w:iCs/>
              </w:rPr>
            </w:pPr>
          </w:p>
        </w:tc>
        <w:tc>
          <w:tcPr>
            <w:tcW w:w="1622" w:type="dxa"/>
            <w:gridSpan w:val="2"/>
          </w:tcPr>
          <w:p w:rsidR="00BD2EFC" w:rsidRDefault="00BD2EFC" w:rsidP="00BD2EFC"/>
        </w:tc>
      </w:tr>
    </w:tbl>
    <w:p w:rsidR="00AD16A5" w:rsidRDefault="00AD16A5" w:rsidP="00BD2EFC">
      <w:pPr>
        <w:ind w:left="-142"/>
      </w:pPr>
    </w:p>
    <w:p w:rsidR="00AD16A5" w:rsidRDefault="00AD16A5"/>
    <w:sectPr w:rsidR="00AD16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8F4" w:rsidRDefault="006648F4" w:rsidP="00314578">
      <w:r>
        <w:separator/>
      </w:r>
    </w:p>
  </w:endnote>
  <w:endnote w:type="continuationSeparator" w:id="0">
    <w:p w:rsidR="006648F4" w:rsidRDefault="006648F4" w:rsidP="0031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30" w:rsidRDefault="003E0F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30" w:rsidRDefault="003E0F30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30" w:rsidRDefault="003E0F3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8F4" w:rsidRDefault="006648F4" w:rsidP="00314578">
      <w:r>
        <w:separator/>
      </w:r>
    </w:p>
  </w:footnote>
  <w:footnote w:type="continuationSeparator" w:id="0">
    <w:p w:rsidR="006648F4" w:rsidRDefault="006648F4" w:rsidP="00314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30" w:rsidRDefault="003E0F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28"/>
        <w:szCs w:val="28"/>
      </w:rPr>
      <w:alias w:val="Titre"/>
      <w:id w:val="77738743"/>
      <w:placeholder>
        <w:docPart w:val="F7A5987F02074C13B95FB8AD4454C53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E0F30" w:rsidRPr="003E0F30" w:rsidRDefault="003E0F30" w:rsidP="003E0F30">
        <w:pPr>
          <w:pStyle w:val="En-tte"/>
          <w:pBdr>
            <w:bottom w:val="thickThinSmallGap" w:sz="24" w:space="1" w:color="622423" w:themeColor="accent2" w:themeShade="7F"/>
          </w:pBdr>
          <w:rPr>
            <w:rFonts w:eastAsiaTheme="majorEastAsia" w:cstheme="minorHAnsi"/>
            <w:sz w:val="28"/>
            <w:szCs w:val="28"/>
          </w:rPr>
        </w:pPr>
        <w:r w:rsidRPr="003E0F30">
          <w:rPr>
            <w:rFonts w:eastAsiaTheme="majorEastAsia" w:cstheme="minorHAnsi"/>
            <w:sz w:val="28"/>
            <w:szCs w:val="28"/>
          </w:rPr>
          <w:t>Liste des symboles</w:t>
        </w:r>
      </w:p>
    </w:sdtContent>
  </w:sdt>
  <w:p w:rsidR="00C9677D" w:rsidRDefault="00C9677D" w:rsidP="00B71EB0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F30" w:rsidRDefault="003E0F3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A5"/>
    <w:rsid w:val="00097712"/>
    <w:rsid w:val="001D7BDA"/>
    <w:rsid w:val="00221160"/>
    <w:rsid w:val="002A09BE"/>
    <w:rsid w:val="00314578"/>
    <w:rsid w:val="003E0F30"/>
    <w:rsid w:val="003F5D21"/>
    <w:rsid w:val="004C66CD"/>
    <w:rsid w:val="006648F4"/>
    <w:rsid w:val="006A33FB"/>
    <w:rsid w:val="006B1E16"/>
    <w:rsid w:val="00784E2B"/>
    <w:rsid w:val="008453F4"/>
    <w:rsid w:val="009573E1"/>
    <w:rsid w:val="00A02C4B"/>
    <w:rsid w:val="00A624C9"/>
    <w:rsid w:val="00AA7587"/>
    <w:rsid w:val="00AD16A5"/>
    <w:rsid w:val="00B5172E"/>
    <w:rsid w:val="00B71EB0"/>
    <w:rsid w:val="00BD2EFC"/>
    <w:rsid w:val="00C9677D"/>
    <w:rsid w:val="00E15290"/>
    <w:rsid w:val="00E635BE"/>
    <w:rsid w:val="00ED2E67"/>
    <w:rsid w:val="00EE238A"/>
    <w:rsid w:val="00FE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table" w:styleId="Grilledutableau">
    <w:name w:val="Table Grid"/>
    <w:basedOn w:val="TableauNormal"/>
    <w:uiPriority w:val="59"/>
    <w:rsid w:val="00AD1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D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573E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145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78"/>
  </w:style>
  <w:style w:type="paragraph" w:styleId="Pieddepage">
    <w:name w:val="footer"/>
    <w:basedOn w:val="Normal"/>
    <w:link w:val="PieddepageCar"/>
    <w:uiPriority w:val="99"/>
    <w:unhideWhenUsed/>
    <w:rsid w:val="00314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table" w:styleId="Grilledutableau">
    <w:name w:val="Table Grid"/>
    <w:basedOn w:val="TableauNormal"/>
    <w:uiPriority w:val="59"/>
    <w:rsid w:val="00AD16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7B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7BDA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573E1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145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14578"/>
  </w:style>
  <w:style w:type="paragraph" w:styleId="Pieddepage">
    <w:name w:val="footer"/>
    <w:basedOn w:val="Normal"/>
    <w:link w:val="PieddepageCar"/>
    <w:uiPriority w:val="99"/>
    <w:unhideWhenUsed/>
    <w:rsid w:val="00314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7A5987F02074C13B95FB8AD4454C5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631826-3F20-4A2C-9D03-5F908A3A7EA3}"/>
      </w:docPartPr>
      <w:docPartBody>
        <w:p w:rsidR="00BF43FD" w:rsidRDefault="007B1F70" w:rsidP="007B1F70">
          <w:pPr>
            <w:pStyle w:val="F7A5987F02074C13B95FB8AD4454C530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F70"/>
    <w:rsid w:val="00670631"/>
    <w:rsid w:val="007B1F70"/>
    <w:rsid w:val="00937357"/>
    <w:rsid w:val="00B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7A5987F02074C13B95FB8AD4454C530">
    <w:name w:val="F7A5987F02074C13B95FB8AD4454C530"/>
    <w:rsid w:val="007B1F70"/>
  </w:style>
  <w:style w:type="paragraph" w:customStyle="1" w:styleId="C6A073C32BF54DA4AD87C460F20E3273">
    <w:name w:val="C6A073C32BF54DA4AD87C460F20E3273"/>
    <w:rsid w:val="007B1F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7A5987F02074C13B95FB8AD4454C530">
    <w:name w:val="F7A5987F02074C13B95FB8AD4454C530"/>
    <w:rsid w:val="007B1F70"/>
  </w:style>
  <w:style w:type="paragraph" w:customStyle="1" w:styleId="C6A073C32BF54DA4AD87C460F20E3273">
    <w:name w:val="C6A073C32BF54DA4AD87C460F20E3273"/>
    <w:rsid w:val="007B1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symboles</dc:title>
  <dc:creator>pc</dc:creator>
  <cp:lastModifiedBy>HP</cp:lastModifiedBy>
  <cp:revision>14</cp:revision>
  <dcterms:created xsi:type="dcterms:W3CDTF">2019-07-01T22:26:00Z</dcterms:created>
  <dcterms:modified xsi:type="dcterms:W3CDTF">2019-07-22T09:31:00Z</dcterms:modified>
</cp:coreProperties>
</file>