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EC" w:rsidRPr="003854FC" w:rsidRDefault="002910EC" w:rsidP="00D04623">
      <w:pPr>
        <w:pStyle w:val="Titre1"/>
        <w:numPr>
          <w:ilvl w:val="0"/>
          <w:numId w:val="1"/>
        </w:numPr>
        <w:ind w:hanging="720"/>
      </w:pPr>
      <w:bookmarkStart w:id="0" w:name="_Toc453205651"/>
      <w:r w:rsidRPr="003854FC">
        <w:t>Introduction</w:t>
      </w:r>
      <w:bookmarkEnd w:id="0"/>
      <w:r w:rsidRPr="003854FC">
        <w:t> </w:t>
      </w:r>
    </w:p>
    <w:p w:rsidR="00C57392" w:rsidRDefault="00732357" w:rsidP="009D0550">
      <w:pPr>
        <w:ind w:firstLine="567"/>
      </w:pPr>
      <w:r w:rsidRPr="00563A81">
        <w:rPr>
          <w:rFonts w:cstheme="majorBidi"/>
          <w:szCs w:val="24"/>
        </w:rPr>
        <w:t>De</w:t>
      </w:r>
      <w:r>
        <w:rPr>
          <w:rFonts w:cstheme="majorBidi"/>
          <w:szCs w:val="24"/>
        </w:rPr>
        <w:t>vant</w:t>
      </w:r>
      <w:r w:rsidRPr="00563A81">
        <w:rPr>
          <w:rFonts w:cstheme="majorBidi"/>
          <w:szCs w:val="24"/>
        </w:rPr>
        <w:t xml:space="preserve"> </w:t>
      </w:r>
      <w:r>
        <w:rPr>
          <w:rFonts w:cstheme="majorBidi"/>
          <w:szCs w:val="24"/>
        </w:rPr>
        <w:t>le non linéarité élevée caractérisant</w:t>
      </w:r>
      <w:r w:rsidR="00401037">
        <w:rPr>
          <w:rFonts w:cstheme="majorBidi"/>
          <w:szCs w:val="24"/>
        </w:rPr>
        <w:t xml:space="preserve"> le système éolien, .i</w:t>
      </w:r>
      <w:r w:rsidR="002910EC" w:rsidRPr="00563A81">
        <w:rPr>
          <w:rFonts w:cstheme="majorBidi"/>
          <w:szCs w:val="24"/>
        </w:rPr>
        <w:t>l sera</w:t>
      </w:r>
      <w:r w:rsidR="009A2E62">
        <w:rPr>
          <w:rFonts w:cstheme="majorBidi"/>
          <w:szCs w:val="24"/>
        </w:rPr>
        <w:t xml:space="preserve">it difficile </w:t>
      </w:r>
      <w:r w:rsidR="002910EC" w:rsidRPr="00563A81">
        <w:rPr>
          <w:rFonts w:cstheme="majorBidi"/>
          <w:szCs w:val="24"/>
        </w:rPr>
        <w:t>de développer</w:t>
      </w:r>
      <w:r w:rsidR="009D0550">
        <w:rPr>
          <w:rFonts w:cstheme="majorBidi"/>
          <w:szCs w:val="24"/>
        </w:rPr>
        <w:t>,</w:t>
      </w:r>
      <w:r w:rsidR="002910EC" w:rsidRPr="00563A81">
        <w:rPr>
          <w:rFonts w:cstheme="majorBidi"/>
          <w:szCs w:val="24"/>
        </w:rPr>
        <w:t xml:space="preserve"> </w:t>
      </w:r>
      <w:r w:rsidR="00C57392">
        <w:rPr>
          <w:rFonts w:cstheme="majorBidi"/>
          <w:szCs w:val="24"/>
        </w:rPr>
        <w:t xml:space="preserve">à la fois </w:t>
      </w:r>
      <w:r w:rsidR="002910EC" w:rsidRPr="00563A81">
        <w:rPr>
          <w:rFonts w:cstheme="majorBidi"/>
          <w:szCs w:val="24"/>
        </w:rPr>
        <w:t>un modèle mathématique</w:t>
      </w:r>
      <w:r w:rsidR="009A2E62">
        <w:rPr>
          <w:rFonts w:cstheme="majorBidi"/>
          <w:szCs w:val="24"/>
        </w:rPr>
        <w:t xml:space="preserve"> </w:t>
      </w:r>
      <w:r w:rsidR="00C57392" w:rsidRPr="00FB08C3">
        <w:rPr>
          <w:rFonts w:cstheme="majorBidi"/>
          <w:szCs w:val="24"/>
        </w:rPr>
        <w:t>rigoureux</w:t>
      </w:r>
      <w:r w:rsidR="00C57392" w:rsidRPr="00563A81">
        <w:rPr>
          <w:rFonts w:cstheme="majorBidi"/>
          <w:szCs w:val="24"/>
        </w:rPr>
        <w:t xml:space="preserve"> </w:t>
      </w:r>
      <w:r w:rsidR="002910EC" w:rsidRPr="00563A81">
        <w:rPr>
          <w:rFonts w:cstheme="majorBidi"/>
          <w:szCs w:val="24"/>
        </w:rPr>
        <w:t xml:space="preserve">et </w:t>
      </w:r>
      <w:r w:rsidR="009D0550">
        <w:rPr>
          <w:rFonts w:cstheme="majorBidi"/>
          <w:szCs w:val="24"/>
        </w:rPr>
        <w:t xml:space="preserve">un </w:t>
      </w:r>
      <w:r w:rsidR="00C57392" w:rsidRPr="00563A81">
        <w:rPr>
          <w:rFonts w:cstheme="majorBidi"/>
          <w:szCs w:val="24"/>
        </w:rPr>
        <w:t xml:space="preserve">contrôleur </w:t>
      </w:r>
      <w:r w:rsidR="00C57392">
        <w:rPr>
          <w:rFonts w:cstheme="majorBidi"/>
          <w:szCs w:val="24"/>
        </w:rPr>
        <w:t>se structure</w:t>
      </w:r>
      <w:r w:rsidR="00E43EBB">
        <w:rPr>
          <w:rFonts w:cstheme="majorBidi"/>
          <w:szCs w:val="24"/>
        </w:rPr>
        <w:t xml:space="preserve"> </w:t>
      </w:r>
      <w:r w:rsidR="00E43EBB" w:rsidRPr="00563A81">
        <w:rPr>
          <w:rFonts w:cstheme="majorBidi"/>
          <w:szCs w:val="24"/>
        </w:rPr>
        <w:t>simple</w:t>
      </w:r>
      <w:r w:rsidR="002910EC" w:rsidRPr="00563A81">
        <w:rPr>
          <w:rFonts w:cstheme="majorBidi"/>
          <w:szCs w:val="24"/>
        </w:rPr>
        <w:t xml:space="preserve">. </w:t>
      </w:r>
      <w:r w:rsidR="00C57392">
        <w:rPr>
          <w:rFonts w:cstheme="majorBidi"/>
          <w:szCs w:val="24"/>
        </w:rPr>
        <w:t>L’introduction du contrôle</w:t>
      </w:r>
      <w:r w:rsidR="009D0550">
        <w:rPr>
          <w:rFonts w:cstheme="majorBidi"/>
          <w:szCs w:val="24"/>
        </w:rPr>
        <w:t xml:space="preserve"> intelligent </w:t>
      </w:r>
      <w:r w:rsidR="00C57392">
        <w:rPr>
          <w:rFonts w:cstheme="majorBidi"/>
          <w:szCs w:val="24"/>
        </w:rPr>
        <w:t xml:space="preserve">est l’une des solutions les plus utilisées pour résoudre ce </w:t>
      </w:r>
      <w:r w:rsidR="009D0550">
        <w:rPr>
          <w:rFonts w:cstheme="majorBidi"/>
          <w:szCs w:val="24"/>
        </w:rPr>
        <w:t xml:space="preserve">type de </w:t>
      </w:r>
      <w:r w:rsidR="00C57392">
        <w:rPr>
          <w:rFonts w:cstheme="majorBidi"/>
          <w:szCs w:val="24"/>
        </w:rPr>
        <w:t>problème</w:t>
      </w:r>
      <w:r w:rsidR="009D0550">
        <w:rPr>
          <w:rFonts w:cstheme="majorBidi"/>
          <w:szCs w:val="24"/>
        </w:rPr>
        <w:t>s</w:t>
      </w:r>
      <w:r w:rsidR="00C57392">
        <w:rPr>
          <w:rFonts w:cstheme="majorBidi"/>
          <w:szCs w:val="24"/>
        </w:rPr>
        <w:t xml:space="preserve">. </w:t>
      </w:r>
    </w:p>
    <w:p w:rsidR="00564C73" w:rsidRDefault="00C57392" w:rsidP="002D5F9A">
      <w:pPr>
        <w:ind w:firstLine="567"/>
        <w:rPr>
          <w:rFonts w:cstheme="majorBidi"/>
          <w:szCs w:val="24"/>
        </w:rPr>
      </w:pPr>
      <w:r>
        <w:t xml:space="preserve">La démarche que nous allons suivre consiste à améliorer la structure du régulateur classique en utilisant des contrôleurs flous et par la suite utiliser les résultats obtenus pour l’apprentissage comme modèle de référence. La commande floue est utilisée sous deux formes couramment utilisées dans la commande </w:t>
      </w:r>
      <w:r w:rsidR="009D0550">
        <w:t xml:space="preserve">des systèmes électriques, </w:t>
      </w:r>
      <w:r>
        <w:t>à savoir le réglage par un PI flou incrémental et la commande floue adaptative. Le système d’inférence neuro-flou adaptatif ANFIS sera utilisé pour réaliser le cont</w:t>
      </w:r>
      <w:r w:rsidR="00996082">
        <w:t>r</w:t>
      </w:r>
      <w:r>
        <w:t>ôle neuro-</w:t>
      </w:r>
      <w:r w:rsidR="00996082">
        <w:t xml:space="preserve">flou. Un réseau de neurone caché sera utilisé pour </w:t>
      </w:r>
      <w:r w:rsidR="009D0550">
        <w:t>faire varier les paramètres des fonctions d’appartenance afin géné</w:t>
      </w:r>
      <w:r w:rsidR="00CB56AE">
        <w:t>rer un système flou de type sug</w:t>
      </w:r>
      <w:r w:rsidR="009D0550">
        <w:t>eno a une seule sortie. Ce nous système flou basé sur l’apprentissage sera directement utilisé pour le contrôle du système au niveau de la commande de la vitesse de l’é</w:t>
      </w:r>
      <w:r w:rsidR="002D5F9A">
        <w:t>o</w:t>
      </w:r>
      <w:r w:rsidR="009D0550">
        <w:t>li</w:t>
      </w:r>
      <w:r w:rsidR="002D5F9A">
        <w:t>e</w:t>
      </w:r>
      <w:r w:rsidR="009D0550">
        <w:t>nne.</w:t>
      </w:r>
    </w:p>
    <w:p w:rsidR="00105224" w:rsidRDefault="00154C3B" w:rsidP="00690D4C">
      <w:pPr>
        <w:pStyle w:val="Titre1"/>
        <w:numPr>
          <w:ilvl w:val="0"/>
          <w:numId w:val="1"/>
        </w:numPr>
        <w:ind w:hanging="720"/>
      </w:pPr>
      <w:r>
        <w:t>R</w:t>
      </w:r>
      <w:r w:rsidR="00105224" w:rsidRPr="00105224">
        <w:t>égulateurs flous</w:t>
      </w:r>
      <w:r w:rsidR="00C830A2">
        <w:t xml:space="preserve"> </w:t>
      </w:r>
      <w:r w:rsidR="00690D4C">
        <w:t>appliqués</w:t>
      </w:r>
    </w:p>
    <w:p w:rsidR="00685454" w:rsidRPr="00082936" w:rsidRDefault="006A23DE" w:rsidP="00D04623">
      <w:pPr>
        <w:pStyle w:val="Titre2"/>
        <w:numPr>
          <w:ilvl w:val="1"/>
          <w:numId w:val="2"/>
        </w:numPr>
        <w:tabs>
          <w:tab w:val="left" w:pos="993"/>
        </w:tabs>
        <w:ind w:firstLine="284"/>
      </w:pPr>
      <w:r w:rsidRPr="00082936">
        <w:t>PI f</w:t>
      </w:r>
      <w:r w:rsidR="009C08A0">
        <w:t xml:space="preserve">lou </w:t>
      </w:r>
      <w:r w:rsidR="00F266ED" w:rsidRPr="00082936">
        <w:t>incrémental</w:t>
      </w:r>
    </w:p>
    <w:p w:rsidR="00C422E2" w:rsidRDefault="00DE6A9C" w:rsidP="00685454">
      <w:pPr>
        <w:jc w:val="center"/>
        <w:rPr>
          <w:rFonts w:cstheme="majorBidi"/>
          <w:b/>
          <w:bCs/>
          <w:szCs w:val="24"/>
        </w:rPr>
      </w:pPr>
      <w:r>
        <w:rPr>
          <w:rFonts w:cstheme="majorBidi"/>
          <w:b/>
          <w:bCs/>
          <w:noProof/>
          <w:szCs w:val="24"/>
        </w:rPr>
        <w:drawing>
          <wp:inline distT="0" distB="0" distL="0" distR="0">
            <wp:extent cx="5040000" cy="1399019"/>
            <wp:effectExtent l="171450" t="133350" r="370200" b="296431"/>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srcRect/>
                    <a:stretch>
                      <a:fillRect/>
                    </a:stretch>
                  </pic:blipFill>
                  <pic:spPr bwMode="auto">
                    <a:xfrm>
                      <a:off x="0" y="0"/>
                      <a:ext cx="5040000" cy="1399019"/>
                    </a:xfrm>
                    <a:prstGeom prst="rect">
                      <a:avLst/>
                    </a:prstGeom>
                    <a:ln>
                      <a:noFill/>
                    </a:ln>
                    <a:effectLst>
                      <a:outerShdw blurRad="292100" dist="139700" dir="2700000" algn="tl" rotWithShape="0">
                        <a:srgbClr val="333333">
                          <a:alpha val="65000"/>
                        </a:srgbClr>
                      </a:outerShdw>
                    </a:effectLst>
                  </pic:spPr>
                </pic:pic>
              </a:graphicData>
            </a:graphic>
          </wp:inline>
        </w:drawing>
      </w:r>
    </w:p>
    <w:p w:rsidR="00D37976" w:rsidRDefault="00401037" w:rsidP="004523B6">
      <w:pPr>
        <w:pStyle w:val="Lgende"/>
      </w:pPr>
      <w:bookmarkStart w:id="1" w:name="OLE_LINK2"/>
      <w:r>
        <w:t xml:space="preserve">Figure </w:t>
      </w:r>
      <w:r w:rsidR="004523B6">
        <w:t>IV</w:t>
      </w:r>
      <w:r>
        <w:t xml:space="preserve">. </w:t>
      </w:r>
      <w:fldSimple w:instr=" SEQ Figure_VI. \* ARABIC ">
        <w:r w:rsidR="00387516">
          <w:rPr>
            <w:noProof/>
          </w:rPr>
          <w:t>1</w:t>
        </w:r>
      </w:fldSimple>
      <w:r w:rsidR="00A55A1F">
        <w:tab/>
      </w:r>
      <w:r w:rsidR="00A55A1F" w:rsidRPr="00D37976">
        <w:rPr>
          <w:b w:val="0"/>
          <w:bCs w:val="0"/>
          <w:szCs w:val="24"/>
        </w:rPr>
        <w:t>régulateur flou</w:t>
      </w:r>
      <w:r w:rsidR="000602C0">
        <w:rPr>
          <w:b w:val="0"/>
          <w:bCs w:val="0"/>
          <w:szCs w:val="24"/>
        </w:rPr>
        <w:t xml:space="preserve"> incrémentale</w:t>
      </w:r>
      <w:r w:rsidR="0097760D">
        <w:rPr>
          <w:b w:val="0"/>
          <w:bCs w:val="0"/>
          <w:szCs w:val="24"/>
        </w:rPr>
        <w:t xml:space="preserve"> de vitesse</w:t>
      </w:r>
      <w:r w:rsidR="00A55A1F" w:rsidRPr="00D37976">
        <w:rPr>
          <w:b w:val="0"/>
          <w:bCs w:val="0"/>
          <w:szCs w:val="24"/>
        </w:rPr>
        <w:t>.</w:t>
      </w:r>
    </w:p>
    <w:p w:rsidR="0000511B" w:rsidRDefault="0000511B" w:rsidP="00690D4C">
      <w:pPr>
        <w:rPr>
          <w:rFonts w:cstheme="majorBidi"/>
          <w:b/>
          <w:bCs/>
        </w:rPr>
      </w:pPr>
      <w:r>
        <w:rPr>
          <w:rFonts w:eastAsiaTheme="minorHAnsi"/>
          <w:lang w:eastAsia="en-US"/>
        </w:rPr>
        <w:t xml:space="preserve">Les entrées du contrôleur flou </w:t>
      </w:r>
      <w:r w:rsidR="000602C0">
        <w:rPr>
          <w:rFonts w:eastAsiaTheme="minorHAnsi"/>
          <w:lang w:eastAsia="en-US"/>
        </w:rPr>
        <w:t xml:space="preserve">incrémentale </w:t>
      </w:r>
      <w:r>
        <w:rPr>
          <w:rFonts w:eastAsiaTheme="minorHAnsi"/>
          <w:lang w:eastAsia="en-US"/>
        </w:rPr>
        <w:t>sont l’erreur de vitesse</w:t>
      </w:r>
      <w:r w:rsidR="00712931">
        <w:rPr>
          <w:rFonts w:eastAsiaTheme="minorHAnsi"/>
          <w:lang w:eastAsia="en-US"/>
        </w:rPr>
        <w:t xml:space="preserve"> </w:t>
      </w:r>
      <w:r w:rsidR="00690D4C">
        <w:rPr>
          <w:rFonts w:eastAsiaTheme="minorHAnsi"/>
          <w:lang w:eastAsia="en-US"/>
        </w:rPr>
        <w:t>de</w:t>
      </w:r>
      <w:r w:rsidR="00712931">
        <w:rPr>
          <w:rFonts w:eastAsiaTheme="minorHAnsi"/>
          <w:lang w:eastAsia="en-US"/>
        </w:rPr>
        <w:t xml:space="preserve"> référence</w:t>
      </w:r>
      <w:r>
        <w:rPr>
          <w:rFonts w:eastAsiaTheme="minorHAnsi"/>
          <w:lang w:eastAsia="en-US"/>
        </w:rPr>
        <w:t xml:space="preserve"> </w:t>
      </w:r>
      <w:r w:rsidR="00690D4C">
        <w:rPr>
          <w:rFonts w:eastAsiaTheme="minorHAnsi"/>
          <w:lang w:eastAsia="en-US"/>
        </w:rPr>
        <w:t xml:space="preserve">E </w:t>
      </w:r>
      <w:r>
        <w:rPr>
          <w:rFonts w:eastAsiaTheme="minorHAnsi"/>
          <w:lang w:eastAsia="en-US"/>
        </w:rPr>
        <w:t>et sa variation.</w:t>
      </w:r>
    </w:p>
    <w:p w:rsidR="000602C0" w:rsidRDefault="005F69C8" w:rsidP="00690D4C">
      <w:pPr>
        <w:rPr>
          <w:rFonts w:cstheme="majorBidi"/>
        </w:rPr>
      </w:pPr>
      <w:r w:rsidRPr="005F69C8">
        <w:rPr>
          <w:rFonts w:cstheme="majorBidi"/>
        </w:rPr>
        <w:t xml:space="preserve">E : </w:t>
      </w:r>
      <w:r w:rsidR="00690D4C">
        <w:rPr>
          <w:rFonts w:cstheme="majorBidi"/>
        </w:rPr>
        <w:t>est</w:t>
      </w:r>
      <w:r>
        <w:rPr>
          <w:rFonts w:cstheme="majorBidi"/>
        </w:rPr>
        <w:t xml:space="preserve"> </w:t>
      </w:r>
      <w:r w:rsidRPr="005F69C8">
        <w:rPr>
          <w:rFonts w:cstheme="majorBidi"/>
        </w:rPr>
        <w:t>définie par :</w:t>
      </w:r>
      <w:r w:rsidR="00662422">
        <w:rPr>
          <w:rFonts w:cstheme="majorBid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1166"/>
      </w:tblGrid>
      <w:tr w:rsidR="000602C0" w:rsidTr="000602C0">
        <w:tc>
          <w:tcPr>
            <w:tcW w:w="8046" w:type="dxa"/>
          </w:tcPr>
          <w:p w:rsidR="000602C0" w:rsidRDefault="000602C0" w:rsidP="000602C0">
            <w:pPr>
              <w:jc w:val="center"/>
              <w:rPr>
                <w:rFonts w:cstheme="majorBidi"/>
              </w:rPr>
            </w:pPr>
            <w:r w:rsidRPr="005F69C8">
              <w:rPr>
                <w:rFonts w:cstheme="majorBidi"/>
                <w:position w:val="-10"/>
                <w:sz w:val="24"/>
              </w:rPr>
              <w:object w:dxaOrig="20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5.75pt" o:ole="">
                  <v:imagedata r:id="rId9" o:title=""/>
                </v:shape>
                <o:OLEObject Type="Embed" ProgID="Equation.3" ShapeID="_x0000_i1025" DrawAspect="Content" ObjectID="_1528105955" r:id="rId10"/>
              </w:object>
            </w:r>
          </w:p>
        </w:tc>
        <w:tc>
          <w:tcPr>
            <w:tcW w:w="1166" w:type="dxa"/>
          </w:tcPr>
          <w:p w:rsidR="000602C0" w:rsidRDefault="000602C0" w:rsidP="00712931">
            <w:pPr>
              <w:rPr>
                <w:rFonts w:cstheme="majorBidi"/>
              </w:rPr>
            </w:pPr>
            <w:r>
              <w:rPr>
                <w:rFonts w:cstheme="majorBidi"/>
              </w:rPr>
              <w:t>(IV.1)</w:t>
            </w:r>
          </w:p>
        </w:tc>
      </w:tr>
    </w:tbl>
    <w:p w:rsidR="000602C0" w:rsidRDefault="005F69C8" w:rsidP="00712931">
      <w:pPr>
        <w:rPr>
          <w:rFonts w:cstheme="majorBidi"/>
        </w:rPr>
      </w:pPr>
      <w:r w:rsidRPr="005F69C8">
        <w:rPr>
          <w:rFonts w:cstheme="majorBidi"/>
        </w:rPr>
        <w:t>dE: la dérivé</w:t>
      </w:r>
      <w:r w:rsidR="00690D4C">
        <w:rPr>
          <w:rFonts w:cstheme="majorBidi"/>
        </w:rPr>
        <w:t>e</w:t>
      </w:r>
      <w:r w:rsidRPr="005F69C8">
        <w:rPr>
          <w:rFonts w:cstheme="majorBidi"/>
        </w:rPr>
        <w:t xml:space="preserve"> de l’erreur approchée par</w:t>
      </w:r>
      <w:r>
        <w:rPr>
          <w:rFonts w:cstheme="majorBidi"/>
        </w:rPr>
        <w:t xml:space="preserve"> : </w:t>
      </w:r>
      <w:bookmarkEnd w:id="1"/>
      <w:r w:rsidR="00662422">
        <w:rPr>
          <w:rFonts w:cstheme="majorBid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1166"/>
      </w:tblGrid>
      <w:tr w:rsidR="000602C0" w:rsidTr="000602C0">
        <w:tc>
          <w:tcPr>
            <w:tcW w:w="8046" w:type="dxa"/>
          </w:tcPr>
          <w:p w:rsidR="000602C0" w:rsidRDefault="000602C0" w:rsidP="000602C0">
            <w:pPr>
              <w:jc w:val="center"/>
              <w:rPr>
                <w:rFonts w:cstheme="majorBidi"/>
              </w:rPr>
            </w:pPr>
            <w:r w:rsidRPr="005F69C8">
              <w:rPr>
                <w:rFonts w:cstheme="majorBidi"/>
                <w:position w:val="-24"/>
                <w:sz w:val="24"/>
              </w:rPr>
              <w:object w:dxaOrig="2600" w:dyaOrig="620">
                <v:shape id="_x0000_i1026" type="#_x0000_t75" style="width:129.75pt;height:30.75pt" o:ole="">
                  <v:imagedata r:id="rId11" o:title=""/>
                </v:shape>
                <o:OLEObject Type="Embed" ProgID="Equation.3" ShapeID="_x0000_i1026" DrawAspect="Content" ObjectID="_1528105956" r:id="rId12"/>
              </w:object>
            </w:r>
          </w:p>
        </w:tc>
        <w:tc>
          <w:tcPr>
            <w:tcW w:w="1166" w:type="dxa"/>
          </w:tcPr>
          <w:p w:rsidR="000602C0" w:rsidRDefault="000602C0" w:rsidP="00712931">
            <w:pPr>
              <w:rPr>
                <w:rFonts w:cstheme="majorBidi"/>
              </w:rPr>
            </w:pPr>
            <w:r>
              <w:rPr>
                <w:rFonts w:cstheme="majorBidi"/>
              </w:rPr>
              <w:t>(IV.2)</w:t>
            </w:r>
          </w:p>
        </w:tc>
      </w:tr>
    </w:tbl>
    <w:p w:rsidR="005F69C8" w:rsidRDefault="00451010" w:rsidP="009E4028">
      <w:pPr>
        <w:rPr>
          <w:rFonts w:cstheme="majorBidi"/>
        </w:rPr>
      </w:pPr>
      <w:r>
        <w:rPr>
          <w:rFonts w:cstheme="majorBidi"/>
        </w:rPr>
        <w:t>Avec</w:t>
      </w:r>
      <w:r w:rsidR="00662422">
        <w:rPr>
          <w:rFonts w:cstheme="majorBidi"/>
        </w:rPr>
        <w:t> :</w:t>
      </w:r>
      <w:r w:rsidR="007E1B98">
        <w:rPr>
          <w:rFonts w:cstheme="majorBidi"/>
        </w:rPr>
        <w:t xml:space="preserve"> Te c’est le temps d’</w:t>
      </w:r>
      <w:r w:rsidR="00662422">
        <w:rPr>
          <w:rFonts w:cstheme="majorBidi"/>
        </w:rPr>
        <w:t>échantillonnage</w:t>
      </w:r>
      <w:r w:rsidR="007E1B98">
        <w:rPr>
          <w:rFonts w:cstheme="majorBidi"/>
        </w:rPr>
        <w:t>.</w:t>
      </w:r>
    </w:p>
    <w:p w:rsidR="000602C0" w:rsidRDefault="0000511B" w:rsidP="009D0550">
      <w:pPr>
        <w:ind w:firstLine="708"/>
        <w:rPr>
          <w:rFonts w:cstheme="majorBidi"/>
        </w:rPr>
      </w:pPr>
      <w:r>
        <w:rPr>
          <w:rFonts w:eastAsiaTheme="minorHAnsi"/>
          <w:lang w:eastAsia="en-US"/>
        </w:rPr>
        <w:t>La sortie du régulateur correspond à la variation du couple</w:t>
      </w:r>
      <w:r w:rsidR="00451010">
        <w:rPr>
          <w:rFonts w:eastAsiaTheme="minorHAnsi"/>
          <w:lang w:eastAsia="en-US"/>
        </w:rPr>
        <w:t xml:space="preserve"> </w:t>
      </w:r>
      <w:r>
        <w:rPr>
          <w:rFonts w:eastAsiaTheme="minorHAnsi"/>
          <w:lang w:eastAsia="en-US"/>
        </w:rPr>
        <w:t xml:space="preserve">électromagnétique notée </w:t>
      </w:r>
      <w:r w:rsidR="00EB4AAC">
        <w:rPr>
          <w:rFonts w:eastAsiaTheme="minorHAnsi" w:cstheme="majorBidi"/>
          <w:lang w:eastAsia="en-US"/>
        </w:rPr>
        <w:t xml:space="preserve">dU </w:t>
      </w:r>
      <w:r w:rsidR="009D0550">
        <w:rPr>
          <w:rFonts w:cstheme="majorBidi"/>
        </w:rPr>
        <w:t xml:space="preserve">à ajouter à la commande à chaque incrément </w:t>
      </w:r>
      <w:r w:rsidR="00690D4C">
        <w:rPr>
          <w:rFonts w:cstheme="majorBidi"/>
        </w:rPr>
        <w:t xml:space="preserve">ou pas d’échantillonnage </w:t>
      </w:r>
      <w:r w:rsidR="009D0550">
        <w:rPr>
          <w:rFonts w:cstheme="majorBidi"/>
        </w:rPr>
        <w:t>d’où le nom incrémental cette valeur est définie par la relation suivante :</w:t>
      </w:r>
      <w:r w:rsidR="000E38BB">
        <w:rPr>
          <w:rFonts w:cstheme="majorBid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1166"/>
      </w:tblGrid>
      <w:tr w:rsidR="000602C0" w:rsidTr="000602C0">
        <w:tc>
          <w:tcPr>
            <w:tcW w:w="8046" w:type="dxa"/>
          </w:tcPr>
          <w:p w:rsidR="000602C0" w:rsidRDefault="000602C0" w:rsidP="000602C0">
            <w:pPr>
              <w:jc w:val="center"/>
              <w:rPr>
                <w:rFonts w:cstheme="majorBidi"/>
              </w:rPr>
            </w:pPr>
            <w:r w:rsidRPr="00F64FD6">
              <w:rPr>
                <w:rFonts w:cstheme="majorBidi"/>
                <w:b/>
                <w:bCs/>
                <w:position w:val="-10"/>
                <w:sz w:val="24"/>
                <w:lang w:val="en-US"/>
              </w:rPr>
              <w:object w:dxaOrig="3500" w:dyaOrig="320">
                <v:shape id="_x0000_i1027" type="#_x0000_t75" style="width:175.5pt;height:15.75pt" o:ole="">
                  <v:imagedata r:id="rId13" o:title=""/>
                </v:shape>
                <o:OLEObject Type="Embed" ProgID="Equation.3" ShapeID="_x0000_i1027" DrawAspect="Content" ObjectID="_1528105957" r:id="rId14"/>
              </w:object>
            </w:r>
          </w:p>
        </w:tc>
        <w:tc>
          <w:tcPr>
            <w:tcW w:w="1166" w:type="dxa"/>
          </w:tcPr>
          <w:p w:rsidR="000602C0" w:rsidRDefault="000602C0" w:rsidP="00EB4AAC">
            <w:pPr>
              <w:rPr>
                <w:rFonts w:cstheme="majorBidi"/>
              </w:rPr>
            </w:pPr>
            <w:r>
              <w:rPr>
                <w:rFonts w:cstheme="majorBidi"/>
              </w:rPr>
              <w:t>(IV.3)</w:t>
            </w:r>
          </w:p>
        </w:tc>
      </w:tr>
    </w:tbl>
    <w:p w:rsidR="007E1B98" w:rsidRDefault="00BC2E01" w:rsidP="009D0550">
      <w:pPr>
        <w:ind w:firstLine="708"/>
        <w:rPr>
          <w:rFonts w:cstheme="majorBidi"/>
        </w:rPr>
      </w:pPr>
      <w:r>
        <w:rPr>
          <w:rFonts w:cstheme="majorBidi"/>
        </w:rPr>
        <w:t>E</w:t>
      </w:r>
      <w:r w:rsidR="00F64FD6" w:rsidRPr="00BC2E01">
        <w:rPr>
          <w:rFonts w:cstheme="majorBidi"/>
        </w:rPr>
        <w:t xml:space="preserve">n entrée et en sortie du </w:t>
      </w:r>
      <w:r w:rsidRPr="00BC2E01">
        <w:rPr>
          <w:rFonts w:cstheme="majorBidi"/>
        </w:rPr>
        <w:t>contrôleur</w:t>
      </w:r>
      <w:r w:rsidR="00F64FD6" w:rsidRPr="00BC2E01">
        <w:rPr>
          <w:rFonts w:cstheme="majorBidi"/>
        </w:rPr>
        <w:t xml:space="preserve"> flou </w:t>
      </w:r>
      <w:r>
        <w:rPr>
          <w:rFonts w:cstheme="majorBidi"/>
        </w:rPr>
        <w:t xml:space="preserve">on </w:t>
      </w:r>
      <w:r w:rsidR="009D0550">
        <w:rPr>
          <w:rFonts w:cstheme="majorBidi"/>
        </w:rPr>
        <w:t>ajoute</w:t>
      </w:r>
      <w:r>
        <w:rPr>
          <w:rFonts w:cstheme="majorBidi"/>
        </w:rPr>
        <w:t xml:space="preserve"> </w:t>
      </w:r>
      <w:r w:rsidR="00F64FD6" w:rsidRPr="00BC2E01">
        <w:rPr>
          <w:rFonts w:cstheme="majorBidi"/>
        </w:rPr>
        <w:t>des gains</w:t>
      </w:r>
      <w:r>
        <w:rPr>
          <w:rFonts w:cstheme="majorBidi"/>
        </w:rPr>
        <w:t xml:space="preserve"> </w:t>
      </w:r>
      <w:r w:rsidR="0097760D">
        <w:rPr>
          <w:rFonts w:cstheme="majorBidi"/>
        </w:rPr>
        <w:t>dits ‘</w:t>
      </w:r>
      <w:r w:rsidR="0097760D" w:rsidRPr="00143D79">
        <w:rPr>
          <w:rFonts w:cstheme="majorBidi"/>
          <w:szCs w:val="24"/>
        </w:rPr>
        <w:t>gains de normalisation</w:t>
      </w:r>
      <w:r w:rsidR="009D0550">
        <w:rPr>
          <w:rFonts w:cstheme="majorBidi"/>
        </w:rPr>
        <w:t xml:space="preserve">’ qui permettent d’agir sur </w:t>
      </w:r>
      <w:r w:rsidR="00F64FD6" w:rsidRPr="00BC2E01">
        <w:rPr>
          <w:rFonts w:cstheme="majorBidi"/>
        </w:rPr>
        <w:t xml:space="preserve">la </w:t>
      </w:r>
      <w:r w:rsidR="007E06D1">
        <w:rPr>
          <w:rFonts w:cstheme="majorBidi"/>
        </w:rPr>
        <w:t>s</w:t>
      </w:r>
      <w:r w:rsidRPr="00BC2E01">
        <w:rPr>
          <w:rFonts w:cstheme="majorBidi"/>
        </w:rPr>
        <w:t>e</w:t>
      </w:r>
      <w:r w:rsidR="007E06D1">
        <w:rPr>
          <w:rFonts w:cstheme="majorBidi"/>
        </w:rPr>
        <w:t>n</w:t>
      </w:r>
      <w:r w:rsidRPr="00BC2E01">
        <w:rPr>
          <w:rFonts w:cstheme="majorBidi"/>
        </w:rPr>
        <w:t>sibilité</w:t>
      </w:r>
      <w:r w:rsidR="00F64FD6" w:rsidRPr="00BC2E01">
        <w:rPr>
          <w:rFonts w:cstheme="majorBidi"/>
        </w:rPr>
        <w:t xml:space="preserve"> du régulateur</w:t>
      </w:r>
      <w:r w:rsidR="00662422">
        <w:rPr>
          <w:rFonts w:cstheme="majorBidi"/>
        </w:rPr>
        <w:t xml:space="preserve"> flou sans changer la structure.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1166"/>
      </w:tblGrid>
      <w:tr w:rsidR="000602C0" w:rsidTr="008A6655">
        <w:tc>
          <w:tcPr>
            <w:tcW w:w="8046" w:type="dxa"/>
            <w:vAlign w:val="center"/>
          </w:tcPr>
          <w:p w:rsidR="000602C0" w:rsidRDefault="00872B11" w:rsidP="008A6655">
            <w:pPr>
              <w:jc w:val="center"/>
              <w:rPr>
                <w:rFonts w:cstheme="majorBidi"/>
              </w:rPr>
            </w:pPr>
            <w:r w:rsidRPr="00DE6A9C">
              <w:rPr>
                <w:rFonts w:cstheme="majorBidi"/>
                <w:position w:val="-50"/>
                <w:sz w:val="24"/>
              </w:rPr>
              <w:object w:dxaOrig="1800" w:dyaOrig="1120">
                <v:shape id="_x0000_i1028" type="#_x0000_t75" style="width:89.25pt;height:56.25pt" o:ole="">
                  <v:imagedata r:id="rId15" o:title=""/>
                </v:shape>
                <o:OLEObject Type="Embed" ProgID="Equation.3" ShapeID="_x0000_i1028" DrawAspect="Content" ObjectID="_1528105958" r:id="rId16"/>
              </w:object>
            </w:r>
          </w:p>
        </w:tc>
        <w:tc>
          <w:tcPr>
            <w:tcW w:w="1166" w:type="dxa"/>
            <w:vAlign w:val="center"/>
          </w:tcPr>
          <w:p w:rsidR="000602C0" w:rsidRDefault="000602C0" w:rsidP="008A6655">
            <w:pPr>
              <w:jc w:val="center"/>
              <w:rPr>
                <w:rFonts w:cstheme="majorBidi"/>
              </w:rPr>
            </w:pPr>
            <w:r>
              <w:rPr>
                <w:rFonts w:cstheme="majorBidi"/>
              </w:rPr>
              <w:t>(IV.4)</w:t>
            </w:r>
          </w:p>
        </w:tc>
      </w:tr>
    </w:tbl>
    <w:p w:rsidR="007E1B98" w:rsidRDefault="005242DA" w:rsidP="005242DA">
      <w:pPr>
        <w:pStyle w:val="Titre3"/>
        <w:numPr>
          <w:ilvl w:val="0"/>
          <w:numId w:val="0"/>
        </w:numPr>
        <w:ind w:left="1135" w:hanging="851"/>
      </w:pPr>
      <w:r>
        <w:t xml:space="preserve">IV.2.1.1. </w:t>
      </w:r>
      <w:r w:rsidR="007E1B98">
        <w:t>Régulateur flou à trois ensembles</w:t>
      </w:r>
    </w:p>
    <w:p w:rsidR="007E1B98" w:rsidRPr="00662422" w:rsidRDefault="007E1B98" w:rsidP="00662422">
      <w:pPr>
        <w:rPr>
          <w:rFonts w:cstheme="majorBidi"/>
          <w:szCs w:val="24"/>
        </w:rPr>
      </w:pPr>
      <w:r w:rsidRPr="007E1B98">
        <w:rPr>
          <w:rFonts w:cstheme="majorBidi"/>
          <w:szCs w:val="24"/>
        </w:rPr>
        <w:t>Les trois ensembles flous:</w:t>
      </w:r>
      <w:r>
        <w:rPr>
          <w:rFonts w:cstheme="majorBidi"/>
          <w:szCs w:val="24"/>
        </w:rPr>
        <w:t xml:space="preserve"> N (négative), Z (zéro), P (positive).</w:t>
      </w:r>
    </w:p>
    <w:p w:rsidR="00D07F89" w:rsidRDefault="006A23DE" w:rsidP="00D07F89">
      <w:pPr>
        <w:keepNext/>
        <w:jc w:val="center"/>
      </w:pPr>
      <w:r w:rsidRPr="006A23DE">
        <w:rPr>
          <w:rFonts w:cstheme="majorBidi"/>
          <w:b/>
          <w:bCs/>
          <w:noProof/>
          <w:szCs w:val="24"/>
        </w:rPr>
        <w:drawing>
          <wp:inline distT="0" distB="0" distL="0" distR="0">
            <wp:extent cx="3600000" cy="1981481"/>
            <wp:effectExtent l="57150" t="0" r="210000" b="114019"/>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tretch>
                      <a:fillRect/>
                    </a:stretch>
                  </pic:blipFill>
                  <pic:spPr bwMode="auto">
                    <a:xfrm>
                      <a:off x="0" y="0"/>
                      <a:ext cx="3600000" cy="1981481"/>
                    </a:xfrm>
                    <a:prstGeom prst="rect">
                      <a:avLst/>
                    </a:prstGeom>
                    <a:ln>
                      <a:noFill/>
                    </a:ln>
                    <a:effectLst>
                      <a:outerShdw blurRad="292100" dist="139700" dir="2700000" algn="tl" rotWithShape="0">
                        <a:srgbClr val="333333">
                          <a:alpha val="65000"/>
                        </a:srgbClr>
                      </a:outerShdw>
                    </a:effectLst>
                  </pic:spPr>
                </pic:pic>
              </a:graphicData>
            </a:graphic>
          </wp:inline>
        </w:drawing>
      </w:r>
    </w:p>
    <w:p w:rsidR="002910EC" w:rsidRPr="00C422E2" w:rsidRDefault="00401037" w:rsidP="004523B6">
      <w:pPr>
        <w:pStyle w:val="Lgende"/>
      </w:pPr>
      <w:r>
        <w:t xml:space="preserve">Figure </w:t>
      </w:r>
      <w:r w:rsidR="004523B6">
        <w:t>IV</w:t>
      </w:r>
      <w:r>
        <w:t xml:space="preserve">. </w:t>
      </w:r>
      <w:fldSimple w:instr=" SEQ Figure_VI. \* ARABIC ">
        <w:r w:rsidR="00387516">
          <w:rPr>
            <w:noProof/>
          </w:rPr>
          <w:t>2</w:t>
        </w:r>
      </w:fldSimple>
      <w:r w:rsidR="00D07F89" w:rsidRPr="00C422E2">
        <w:tab/>
      </w:r>
      <w:r w:rsidR="007E1B98" w:rsidRPr="007E1B98">
        <w:rPr>
          <w:b w:val="0"/>
          <w:bCs w:val="0"/>
        </w:rPr>
        <w:t>Formes des fonctions d’appartenance d’</w:t>
      </w:r>
      <w:r w:rsidR="00B91421" w:rsidRPr="007E1B98">
        <w:rPr>
          <w:b w:val="0"/>
          <w:bCs w:val="0"/>
        </w:rPr>
        <w:t>entrées</w:t>
      </w:r>
      <w:r w:rsidR="005C4BBE">
        <w:rPr>
          <w:b w:val="0"/>
          <w:bCs w:val="0"/>
        </w:rPr>
        <w:t xml:space="preserve"> </w:t>
      </w:r>
      <w:r w:rsidR="005C4BBE">
        <w:rPr>
          <w:rFonts w:cstheme="majorBidi"/>
          <w:b w:val="0"/>
          <w:bCs w:val="0"/>
        </w:rPr>
        <w:t>du PI flou à 3 ensembles</w:t>
      </w:r>
      <w:r w:rsidR="00564C73" w:rsidRPr="007E1B98">
        <w:rPr>
          <w:b w:val="0"/>
          <w:bCs w:val="0"/>
        </w:rPr>
        <w:t>.</w:t>
      </w:r>
    </w:p>
    <w:p w:rsidR="00B3232F" w:rsidRDefault="006A23DE" w:rsidP="006A23DE">
      <w:pPr>
        <w:tabs>
          <w:tab w:val="left" w:pos="3570"/>
        </w:tabs>
        <w:jc w:val="center"/>
        <w:rPr>
          <w:rFonts w:cstheme="majorBidi"/>
          <w:szCs w:val="24"/>
        </w:rPr>
      </w:pPr>
      <w:r>
        <w:rPr>
          <w:rFonts w:cstheme="majorBidi"/>
          <w:noProof/>
          <w:szCs w:val="24"/>
        </w:rPr>
        <w:lastRenderedPageBreak/>
        <w:drawing>
          <wp:inline distT="0" distB="0" distL="0" distR="0">
            <wp:extent cx="2796387" cy="1440000"/>
            <wp:effectExtent l="171450" t="133350" r="365913" b="31260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796387" cy="144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62422" w:rsidRDefault="00401037" w:rsidP="004523B6">
      <w:pPr>
        <w:pStyle w:val="Lgende"/>
        <w:rPr>
          <w:b w:val="0"/>
          <w:bCs w:val="0"/>
        </w:rPr>
      </w:pPr>
      <w:r>
        <w:t xml:space="preserve">Figure </w:t>
      </w:r>
      <w:r w:rsidR="004523B6">
        <w:t>IV</w:t>
      </w:r>
      <w:r>
        <w:t xml:space="preserve">. </w:t>
      </w:r>
      <w:fldSimple w:instr=" SEQ Figure_VI. \* ARABIC ">
        <w:r w:rsidR="00387516">
          <w:rPr>
            <w:noProof/>
          </w:rPr>
          <w:t>3</w:t>
        </w:r>
      </w:fldSimple>
      <w:r w:rsidR="00D07F89" w:rsidRPr="007E1B98">
        <w:rPr>
          <w:b w:val="0"/>
          <w:bCs w:val="0"/>
        </w:rPr>
        <w:tab/>
      </w:r>
      <w:r w:rsidR="007E1B98" w:rsidRPr="007E1B98">
        <w:rPr>
          <w:b w:val="0"/>
          <w:bCs w:val="0"/>
        </w:rPr>
        <w:t xml:space="preserve">Formes des fonctions d’appartenance </w:t>
      </w:r>
      <w:r w:rsidR="007E1B98">
        <w:rPr>
          <w:b w:val="0"/>
          <w:bCs w:val="0"/>
        </w:rPr>
        <w:t xml:space="preserve"> de </w:t>
      </w:r>
      <w:r w:rsidR="00D07F89" w:rsidRPr="007E1B98">
        <w:rPr>
          <w:b w:val="0"/>
          <w:bCs w:val="0"/>
        </w:rPr>
        <w:t>La sortie</w:t>
      </w:r>
      <w:r w:rsidR="005C4BBE">
        <w:rPr>
          <w:b w:val="0"/>
          <w:bCs w:val="0"/>
        </w:rPr>
        <w:t xml:space="preserve"> </w:t>
      </w:r>
      <w:r w:rsidR="005C4BBE">
        <w:rPr>
          <w:rFonts w:cstheme="majorBidi"/>
          <w:b w:val="0"/>
          <w:bCs w:val="0"/>
        </w:rPr>
        <w:t>du PI flou à 3 ensembles</w:t>
      </w:r>
      <w:r w:rsidR="007E6EF6">
        <w:rPr>
          <w:b w:val="0"/>
          <w:bCs w:val="0"/>
        </w:rPr>
        <w:t>.</w:t>
      </w:r>
    </w:p>
    <w:p w:rsidR="003C26E2" w:rsidRPr="0097622F" w:rsidRDefault="003C26E2" w:rsidP="0097622F">
      <w:pPr>
        <w:pStyle w:val="Paragraphedeliste"/>
        <w:numPr>
          <w:ilvl w:val="0"/>
          <w:numId w:val="14"/>
        </w:numPr>
        <w:rPr>
          <w:rFonts w:asciiTheme="minorBidi" w:hAnsiTheme="minorBidi"/>
          <w:b/>
          <w:bCs/>
        </w:rPr>
      </w:pPr>
      <w:r w:rsidRPr="0097622F">
        <w:rPr>
          <w:rFonts w:asciiTheme="minorBidi" w:hAnsiTheme="minorBidi"/>
          <w:b/>
          <w:bCs/>
        </w:rPr>
        <w:t>Base de règle</w:t>
      </w:r>
      <w:r w:rsidR="007E50C1" w:rsidRPr="0097622F">
        <w:rPr>
          <w:rFonts w:asciiTheme="minorBidi" w:hAnsiTheme="minorBidi"/>
          <w:b/>
          <w:bCs/>
        </w:rPr>
        <w:t>s</w:t>
      </w:r>
    </w:p>
    <w:p w:rsidR="00456D00" w:rsidRDefault="008C2124" w:rsidP="009B606C">
      <w:pPr>
        <w:ind w:firstLine="426"/>
      </w:pPr>
      <w:r>
        <w:t xml:space="preserve">D’après </w:t>
      </w:r>
      <w:r w:rsidR="00456D00">
        <w:t xml:space="preserve"> l’étude du comportement du système, nous </w:t>
      </w:r>
      <w:r>
        <w:t>a</w:t>
      </w:r>
      <w:r w:rsidR="009B606C">
        <w:t>llons utiliser</w:t>
      </w:r>
      <w:r w:rsidR="00456D00">
        <w:t xml:space="preserve"> les règles de commande, qui relient la sortie avec les entrées</w:t>
      </w:r>
      <w:r w:rsidR="009B606C">
        <w:t xml:space="preserve"> pour avoir la réponse temporelle désirée</w:t>
      </w:r>
      <w:r w:rsidR="00456D00">
        <w:t xml:space="preserve">. </w:t>
      </w:r>
      <w:r>
        <w:t>Les</w:t>
      </w:r>
      <w:r w:rsidR="00456D00">
        <w:t xml:space="preserve"> entrées du contrôleur flou possède</w:t>
      </w:r>
      <w:r w:rsidR="009B606C">
        <w:t>nt</w:t>
      </w:r>
      <w:r w:rsidR="00456D00">
        <w:t xml:space="preserve"> </w:t>
      </w:r>
      <w:r w:rsidR="009E4028">
        <w:t>3</w:t>
      </w:r>
      <w:r w:rsidR="00456D00">
        <w:t xml:space="preserve"> ensembles flous, ce qui donne un ensemble de </w:t>
      </w:r>
      <w:r w:rsidR="009E4028">
        <w:t>9</w:t>
      </w:r>
      <w:r w:rsidR="00456D00">
        <w:t xml:space="preserve"> règles floues. Ces règles sont représentées dans </w:t>
      </w:r>
      <w:r>
        <w:t>la</w:t>
      </w:r>
      <w:r w:rsidR="00456D00">
        <w:t xml:space="preserve"> </w:t>
      </w:r>
      <w:r w:rsidR="00712931">
        <w:t>« matrice d’inférence »  (</w:t>
      </w:r>
      <w:r w:rsidR="00456D00">
        <w:t>Tableau IV.</w:t>
      </w:r>
      <w:r w:rsidR="007E6EF6">
        <w:t>1</w:t>
      </w:r>
      <w:r w:rsidR="00712931">
        <w:t>)</w:t>
      </w:r>
      <w:r w:rsidR="00456D00">
        <w:t>.</w:t>
      </w:r>
    </w:p>
    <w:p w:rsidR="0030309D" w:rsidRPr="009B606C" w:rsidRDefault="009B606C" w:rsidP="0097622F">
      <w:pPr>
        <w:pStyle w:val="Lgende"/>
        <w:spacing w:line="240" w:lineRule="auto"/>
        <w:jc w:val="left"/>
        <w:rPr>
          <w:b w:val="0"/>
          <w:bCs w:val="0"/>
        </w:rPr>
      </w:pPr>
      <w:r>
        <w:t xml:space="preserve">Tableau IV.  </w:t>
      </w:r>
      <w:fldSimple w:instr=" SEQ Tableau_IV._ \* ARABIC ">
        <w:r w:rsidR="00C0727B">
          <w:rPr>
            <w:noProof/>
          </w:rPr>
          <w:t>1</w:t>
        </w:r>
      </w:fldSimple>
      <w:r w:rsidR="0030309D">
        <w:rPr>
          <w:szCs w:val="24"/>
        </w:rPr>
        <w:tab/>
      </w:r>
      <w:r w:rsidR="0030309D" w:rsidRPr="009B606C">
        <w:rPr>
          <w:b w:val="0"/>
          <w:bCs w:val="0"/>
        </w:rPr>
        <w:t>Matrice d’inférence d’un régulateur flou à trois ensembles.</w:t>
      </w:r>
    </w:p>
    <w:tbl>
      <w:tblPr>
        <w:tblStyle w:val="Grilledutableau2"/>
        <w:tblW w:w="0" w:type="auto"/>
        <w:jc w:val="center"/>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ayout w:type="fixed"/>
        <w:tblLook w:val="04A0"/>
      </w:tblPr>
      <w:tblGrid>
        <w:gridCol w:w="709"/>
        <w:gridCol w:w="745"/>
        <w:gridCol w:w="851"/>
        <w:gridCol w:w="850"/>
        <w:gridCol w:w="886"/>
      </w:tblGrid>
      <w:tr w:rsidR="007D3DFB" w:rsidRPr="00646861" w:rsidTr="0097622F">
        <w:trPr>
          <w:trHeight w:val="369"/>
          <w:jc w:val="center"/>
        </w:trPr>
        <w:tc>
          <w:tcPr>
            <w:tcW w:w="1454" w:type="dxa"/>
            <w:gridSpan w:val="2"/>
            <w:vMerge w:val="restart"/>
            <w:vAlign w:val="center"/>
          </w:tcPr>
          <w:p w:rsidR="007D3DFB" w:rsidRPr="007E50C1" w:rsidRDefault="007D3DFB" w:rsidP="009B606C">
            <w:pPr>
              <w:spacing w:line="240" w:lineRule="auto"/>
              <w:jc w:val="center"/>
              <w:rPr>
                <w:rFonts w:asciiTheme="minorBidi" w:hAnsiTheme="minorBidi" w:cstheme="minorBidi"/>
                <w:b/>
                <w:bCs/>
                <w:sz w:val="24"/>
                <w:szCs w:val="24"/>
              </w:rPr>
            </w:pPr>
            <w:r w:rsidRPr="007E50C1">
              <w:rPr>
                <w:rFonts w:asciiTheme="minorBidi" w:hAnsiTheme="minorBidi" w:cstheme="minorBidi"/>
                <w:b/>
                <w:bCs/>
                <w:sz w:val="24"/>
                <w:szCs w:val="24"/>
              </w:rPr>
              <w:t>dU</w:t>
            </w:r>
          </w:p>
        </w:tc>
        <w:tc>
          <w:tcPr>
            <w:tcW w:w="2587" w:type="dxa"/>
            <w:gridSpan w:val="3"/>
            <w:vAlign w:val="center"/>
          </w:tcPr>
          <w:p w:rsidR="007D3DFB" w:rsidRPr="007E50C1" w:rsidRDefault="007D3DFB" w:rsidP="009B606C">
            <w:pPr>
              <w:spacing w:line="240" w:lineRule="auto"/>
              <w:jc w:val="center"/>
              <w:rPr>
                <w:rFonts w:asciiTheme="minorBidi" w:hAnsiTheme="minorBidi" w:cstheme="minorBidi"/>
              </w:rPr>
            </w:pPr>
            <w:r w:rsidRPr="007E50C1">
              <w:rPr>
                <w:rFonts w:asciiTheme="minorBidi" w:hAnsiTheme="minorBidi" w:cstheme="minorBidi"/>
                <w:b/>
                <w:bCs/>
                <w:sz w:val="24"/>
                <w:szCs w:val="24"/>
              </w:rPr>
              <w:t>dE</w:t>
            </w:r>
          </w:p>
        </w:tc>
      </w:tr>
      <w:tr w:rsidR="007D3DFB" w:rsidRPr="00646861" w:rsidTr="0097622F">
        <w:trPr>
          <w:trHeight w:val="510"/>
          <w:jc w:val="center"/>
        </w:trPr>
        <w:tc>
          <w:tcPr>
            <w:tcW w:w="1454" w:type="dxa"/>
            <w:gridSpan w:val="2"/>
            <w:vMerge/>
            <w:vAlign w:val="center"/>
          </w:tcPr>
          <w:p w:rsidR="007D3DFB" w:rsidRPr="007E50C1" w:rsidRDefault="007D3DFB" w:rsidP="009B606C">
            <w:pPr>
              <w:spacing w:line="240" w:lineRule="auto"/>
              <w:jc w:val="center"/>
              <w:rPr>
                <w:rFonts w:asciiTheme="minorBidi" w:hAnsiTheme="minorBidi" w:cstheme="minorBidi"/>
              </w:rPr>
            </w:pPr>
          </w:p>
        </w:tc>
        <w:tc>
          <w:tcPr>
            <w:tcW w:w="851"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N</w:t>
            </w:r>
          </w:p>
        </w:tc>
        <w:tc>
          <w:tcPr>
            <w:tcW w:w="850"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Z</w:t>
            </w:r>
          </w:p>
        </w:tc>
        <w:tc>
          <w:tcPr>
            <w:tcW w:w="886"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P</w:t>
            </w:r>
          </w:p>
        </w:tc>
      </w:tr>
      <w:tr w:rsidR="007D3DFB" w:rsidRPr="00646861" w:rsidTr="0097622F">
        <w:trPr>
          <w:trHeight w:val="603"/>
          <w:jc w:val="center"/>
        </w:trPr>
        <w:tc>
          <w:tcPr>
            <w:tcW w:w="709" w:type="dxa"/>
            <w:vMerge w:val="restart"/>
            <w:vAlign w:val="center"/>
          </w:tcPr>
          <w:p w:rsidR="007D3DFB" w:rsidRPr="007E50C1" w:rsidRDefault="007D3DFB" w:rsidP="009B606C">
            <w:pPr>
              <w:spacing w:line="240" w:lineRule="auto"/>
              <w:jc w:val="center"/>
              <w:rPr>
                <w:rFonts w:asciiTheme="minorBidi" w:hAnsiTheme="minorBidi" w:cstheme="minorBidi"/>
                <w:b/>
                <w:bCs/>
              </w:rPr>
            </w:pPr>
            <w:r w:rsidRPr="007E50C1">
              <w:rPr>
                <w:rFonts w:asciiTheme="minorBidi" w:hAnsiTheme="minorBidi" w:cstheme="minorBidi"/>
                <w:b/>
                <w:bCs/>
                <w:sz w:val="28"/>
                <w:szCs w:val="28"/>
              </w:rPr>
              <w:t>E</w:t>
            </w:r>
          </w:p>
        </w:tc>
        <w:tc>
          <w:tcPr>
            <w:tcW w:w="745"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N</w:t>
            </w:r>
          </w:p>
        </w:tc>
        <w:tc>
          <w:tcPr>
            <w:tcW w:w="851"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N</w:t>
            </w:r>
          </w:p>
        </w:tc>
        <w:tc>
          <w:tcPr>
            <w:tcW w:w="850"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N</w:t>
            </w:r>
          </w:p>
        </w:tc>
        <w:tc>
          <w:tcPr>
            <w:tcW w:w="886"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Z</w:t>
            </w:r>
          </w:p>
        </w:tc>
      </w:tr>
      <w:tr w:rsidR="007D3DFB" w:rsidRPr="00646861" w:rsidTr="0097622F">
        <w:trPr>
          <w:trHeight w:val="563"/>
          <w:jc w:val="center"/>
        </w:trPr>
        <w:tc>
          <w:tcPr>
            <w:tcW w:w="709" w:type="dxa"/>
            <w:vMerge/>
            <w:vAlign w:val="center"/>
          </w:tcPr>
          <w:p w:rsidR="007D3DFB" w:rsidRPr="007E50C1" w:rsidRDefault="007D3DFB" w:rsidP="009B606C">
            <w:pPr>
              <w:spacing w:line="240" w:lineRule="auto"/>
              <w:jc w:val="center"/>
              <w:rPr>
                <w:rFonts w:asciiTheme="minorBidi" w:hAnsiTheme="minorBidi" w:cstheme="minorBidi"/>
              </w:rPr>
            </w:pPr>
          </w:p>
        </w:tc>
        <w:tc>
          <w:tcPr>
            <w:tcW w:w="745"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Z</w:t>
            </w:r>
          </w:p>
        </w:tc>
        <w:tc>
          <w:tcPr>
            <w:tcW w:w="851"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N</w:t>
            </w:r>
          </w:p>
        </w:tc>
        <w:tc>
          <w:tcPr>
            <w:tcW w:w="850"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Z</w:t>
            </w:r>
          </w:p>
        </w:tc>
        <w:tc>
          <w:tcPr>
            <w:tcW w:w="886"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P</w:t>
            </w:r>
          </w:p>
        </w:tc>
      </w:tr>
      <w:tr w:rsidR="007D3DFB" w:rsidRPr="00646861" w:rsidTr="0097622F">
        <w:trPr>
          <w:trHeight w:val="142"/>
          <w:jc w:val="center"/>
        </w:trPr>
        <w:tc>
          <w:tcPr>
            <w:tcW w:w="709" w:type="dxa"/>
            <w:vMerge/>
            <w:vAlign w:val="center"/>
          </w:tcPr>
          <w:p w:rsidR="007D3DFB" w:rsidRPr="007E50C1" w:rsidRDefault="007D3DFB" w:rsidP="009B606C">
            <w:pPr>
              <w:spacing w:line="240" w:lineRule="auto"/>
              <w:jc w:val="center"/>
              <w:rPr>
                <w:rFonts w:asciiTheme="minorBidi" w:hAnsiTheme="minorBidi" w:cstheme="minorBidi"/>
              </w:rPr>
            </w:pPr>
          </w:p>
        </w:tc>
        <w:tc>
          <w:tcPr>
            <w:tcW w:w="745"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P</w:t>
            </w:r>
          </w:p>
        </w:tc>
        <w:tc>
          <w:tcPr>
            <w:tcW w:w="851"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Z</w:t>
            </w:r>
          </w:p>
        </w:tc>
        <w:tc>
          <w:tcPr>
            <w:tcW w:w="850"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P</w:t>
            </w:r>
          </w:p>
        </w:tc>
        <w:tc>
          <w:tcPr>
            <w:tcW w:w="886" w:type="dxa"/>
            <w:vAlign w:val="center"/>
          </w:tcPr>
          <w:p w:rsidR="007D3DFB" w:rsidRPr="007E50C1" w:rsidRDefault="007D3DFB" w:rsidP="009B606C">
            <w:pPr>
              <w:spacing w:line="240" w:lineRule="auto"/>
              <w:jc w:val="center"/>
              <w:rPr>
                <w:rFonts w:asciiTheme="minorBidi" w:hAnsiTheme="minorBidi" w:cstheme="minorBidi"/>
                <w:sz w:val="24"/>
                <w:szCs w:val="24"/>
              </w:rPr>
            </w:pPr>
            <w:r w:rsidRPr="007E50C1">
              <w:rPr>
                <w:rFonts w:asciiTheme="minorBidi" w:hAnsiTheme="minorBidi" w:cstheme="minorBidi"/>
                <w:sz w:val="24"/>
                <w:szCs w:val="24"/>
              </w:rPr>
              <w:t>P</w:t>
            </w:r>
          </w:p>
        </w:tc>
      </w:tr>
    </w:tbl>
    <w:p w:rsidR="003C26E2" w:rsidRPr="0097622F" w:rsidRDefault="003C26E2" w:rsidP="0097622F">
      <w:pPr>
        <w:pStyle w:val="Paragraphedeliste"/>
        <w:numPr>
          <w:ilvl w:val="0"/>
          <w:numId w:val="14"/>
        </w:numPr>
        <w:rPr>
          <w:rFonts w:asciiTheme="minorBidi" w:hAnsiTheme="minorBidi"/>
          <w:b/>
          <w:bCs/>
        </w:rPr>
      </w:pPr>
      <w:r w:rsidRPr="0097622F">
        <w:rPr>
          <w:rFonts w:asciiTheme="minorBidi" w:hAnsiTheme="minorBidi"/>
          <w:b/>
          <w:bCs/>
        </w:rPr>
        <w:t>Mé</w:t>
      </w:r>
      <w:r w:rsidR="009B606C" w:rsidRPr="0097622F">
        <w:rPr>
          <w:rFonts w:asciiTheme="minorBidi" w:hAnsiTheme="minorBidi"/>
          <w:b/>
          <w:bCs/>
        </w:rPr>
        <w:t>thode</w:t>
      </w:r>
      <w:r w:rsidRPr="0097622F">
        <w:rPr>
          <w:rFonts w:asciiTheme="minorBidi" w:hAnsiTheme="minorBidi"/>
          <w:b/>
          <w:bCs/>
        </w:rPr>
        <w:t xml:space="preserve"> d’inférence</w:t>
      </w:r>
    </w:p>
    <w:p w:rsidR="002643F9" w:rsidRPr="00F1382F" w:rsidRDefault="009B606C" w:rsidP="009B606C">
      <w:pPr>
        <w:ind w:firstLine="567"/>
      </w:pPr>
      <w:r>
        <w:t xml:space="preserve">Nous avons utilisé </w:t>
      </w:r>
      <w:r w:rsidR="00456D00">
        <w:t>la méthode</w:t>
      </w:r>
      <w:r w:rsidR="00456D00" w:rsidRPr="00A9468C">
        <w:rPr>
          <w:color w:val="FF0000"/>
        </w:rPr>
        <w:t xml:space="preserve"> </w:t>
      </w:r>
      <w:r w:rsidR="00456D00" w:rsidRPr="00256C1A">
        <w:t>d’inférence (Max- Min), où l’opérateur «</w:t>
      </w:r>
      <w:r w:rsidR="00456D00" w:rsidRPr="0095204C">
        <w:rPr>
          <w:position w:val="-4"/>
        </w:rPr>
        <w:object w:dxaOrig="380" w:dyaOrig="260">
          <v:shape id="_x0000_i1029" type="#_x0000_t75" style="width:18.75pt;height:13.5pt" o:ole="">
            <v:imagedata r:id="rId19" o:title=""/>
          </v:shape>
          <o:OLEObject Type="Embed" ProgID="Equation.3" ShapeID="_x0000_i1029" DrawAspect="Content" ObjectID="_1528105959" r:id="rId20"/>
        </w:object>
      </w:r>
      <w:r w:rsidR="00456D00" w:rsidRPr="00256C1A">
        <w:t xml:space="preserve"> » est réalisé par la fonction Min, l’opérateur «</w:t>
      </w:r>
      <w:r w:rsidR="00456D00" w:rsidRPr="0095204C">
        <w:rPr>
          <w:position w:val="-6"/>
        </w:rPr>
        <w:object w:dxaOrig="600" w:dyaOrig="279">
          <v:shape id="_x0000_i1030" type="#_x0000_t75" style="width:30.75pt;height:14.25pt" o:ole="">
            <v:imagedata r:id="rId21" o:title=""/>
          </v:shape>
          <o:OLEObject Type="Embed" ProgID="Equation.3" ShapeID="_x0000_i1030" DrawAspect="Content" ObjectID="_1528105960" r:id="rId22"/>
        </w:object>
      </w:r>
      <w:r w:rsidR="00456D00" w:rsidRPr="00256C1A">
        <w:t xml:space="preserve"> » de chaque règle par la fonction </w:t>
      </w:r>
      <w:r w:rsidR="004874D0">
        <w:t>« </w:t>
      </w:r>
      <w:r w:rsidR="00456D00" w:rsidRPr="00256C1A">
        <w:t>Min</w:t>
      </w:r>
      <w:r w:rsidR="004874D0">
        <w:t> »</w:t>
      </w:r>
      <w:r w:rsidR="00456D00" w:rsidRPr="00256C1A">
        <w:t xml:space="preserve"> et la liaison entre toutes les règles (l’opérateur</w:t>
      </w:r>
      <w:r w:rsidR="00456D00" w:rsidRPr="0095204C">
        <w:rPr>
          <w:position w:val="-6"/>
        </w:rPr>
        <w:object w:dxaOrig="420" w:dyaOrig="279">
          <v:shape id="_x0000_i1031" type="#_x0000_t75" style="width:21pt;height:14.25pt" o:ole="">
            <v:imagedata r:id="rId23" o:title=""/>
          </v:shape>
          <o:OLEObject Type="Embed" ProgID="Equation.3" ShapeID="_x0000_i1031" DrawAspect="Content" ObjectID="_1528105961" r:id="rId24"/>
        </w:object>
      </w:r>
      <w:r w:rsidR="00456D00" w:rsidRPr="00256C1A">
        <w:t xml:space="preserve">) par la fonction </w:t>
      </w:r>
      <w:r w:rsidR="004874D0">
        <w:t>« </w:t>
      </w:r>
      <w:r w:rsidR="00456D00" w:rsidRPr="00256C1A">
        <w:t>Max</w:t>
      </w:r>
      <w:r w:rsidR="004874D0">
        <w:t> »</w:t>
      </w:r>
      <w:r w:rsidR="00456D00" w:rsidRPr="00256C1A">
        <w:t xml:space="preserve">. </w:t>
      </w:r>
    </w:p>
    <w:p w:rsidR="00456D00" w:rsidRPr="0097622F" w:rsidRDefault="00456D00" w:rsidP="0097622F">
      <w:pPr>
        <w:pStyle w:val="Paragraphedeliste"/>
        <w:numPr>
          <w:ilvl w:val="0"/>
          <w:numId w:val="14"/>
        </w:numPr>
        <w:rPr>
          <w:rFonts w:asciiTheme="minorBidi" w:hAnsiTheme="minorBidi"/>
          <w:b/>
          <w:bCs/>
        </w:rPr>
      </w:pPr>
      <w:r w:rsidRPr="0097622F">
        <w:rPr>
          <w:rFonts w:asciiTheme="minorBidi" w:hAnsiTheme="minorBidi"/>
          <w:b/>
          <w:bCs/>
        </w:rPr>
        <w:t>Défuzzification</w:t>
      </w:r>
    </w:p>
    <w:p w:rsidR="00E90387" w:rsidRPr="003C26E2" w:rsidRDefault="0000511B" w:rsidP="00E90387">
      <w:pPr>
        <w:ind w:firstLine="567"/>
        <w:rPr>
          <w:rFonts w:eastAsiaTheme="minorHAnsi"/>
          <w:lang w:eastAsia="en-US"/>
        </w:rPr>
      </w:pPr>
      <w:r>
        <w:rPr>
          <w:rFonts w:eastAsiaTheme="minorHAnsi"/>
          <w:lang w:eastAsia="en-US"/>
        </w:rPr>
        <w:t>Lorsque la sortie floue est calculée, il faut la transformer en une valeur numérique. Il existe</w:t>
      </w:r>
      <w:r w:rsidR="007E6EF6">
        <w:rPr>
          <w:rFonts w:eastAsiaTheme="minorHAnsi"/>
          <w:lang w:eastAsia="en-US"/>
        </w:rPr>
        <w:t xml:space="preserve"> </w:t>
      </w:r>
      <w:r>
        <w:rPr>
          <w:rFonts w:eastAsiaTheme="minorHAnsi"/>
          <w:lang w:eastAsia="en-US"/>
        </w:rPr>
        <w:t xml:space="preserve">plusieurs méthodes pour réaliser cette transformation. La plus utilisée est la méthode du centre de gravité, qu’on a </w:t>
      </w:r>
      <w:r w:rsidR="004874D0">
        <w:rPr>
          <w:rFonts w:eastAsiaTheme="minorHAnsi"/>
          <w:lang w:eastAsia="en-US"/>
        </w:rPr>
        <w:t xml:space="preserve">utilisé </w:t>
      </w:r>
      <w:r>
        <w:rPr>
          <w:rFonts w:eastAsiaTheme="minorHAnsi"/>
          <w:lang w:eastAsia="en-US"/>
        </w:rPr>
        <w:t>dans notre travail.</w:t>
      </w:r>
    </w:p>
    <w:p w:rsidR="00082936" w:rsidRDefault="00082936" w:rsidP="0097622F">
      <w:pPr>
        <w:pStyle w:val="Titre2"/>
        <w:numPr>
          <w:ilvl w:val="1"/>
          <w:numId w:val="2"/>
        </w:numPr>
        <w:tabs>
          <w:tab w:val="left" w:pos="993"/>
        </w:tabs>
        <w:ind w:firstLine="284"/>
      </w:pPr>
      <w:r w:rsidRPr="00082936">
        <w:lastRenderedPageBreak/>
        <w:t>Résultats de simulation </w:t>
      </w:r>
    </w:p>
    <w:p w:rsidR="00387516" w:rsidRDefault="0097622F" w:rsidP="00387516">
      <w:pPr>
        <w:ind w:firstLine="567"/>
        <w:rPr>
          <w:lang w:eastAsia="en-US"/>
        </w:rPr>
      </w:pPr>
      <w:r>
        <w:rPr>
          <w:lang w:eastAsia="en-US"/>
        </w:rPr>
        <w:t xml:space="preserve">Le schéma </w:t>
      </w:r>
      <w:r w:rsidR="00387516">
        <w:rPr>
          <w:lang w:eastAsia="en-US"/>
        </w:rPr>
        <w:t xml:space="preserve">bloc </w:t>
      </w:r>
      <w:r>
        <w:rPr>
          <w:lang w:eastAsia="en-US"/>
        </w:rPr>
        <w:t xml:space="preserve">Simulink de la figure suivante montre l’architecture du régulateur pi flou incrémental qui sera utilisé comme modèle de référence. La structure </w:t>
      </w:r>
      <w:r w:rsidR="00EE2BF2">
        <w:rPr>
          <w:lang w:eastAsia="en-US"/>
        </w:rPr>
        <w:t>à trois ensembles</w:t>
      </w:r>
      <w:r w:rsidR="000278DF">
        <w:rPr>
          <w:lang w:eastAsia="en-US"/>
        </w:rPr>
        <w:t xml:space="preserve"> et à cinq ensembles</w:t>
      </w:r>
      <w:r>
        <w:rPr>
          <w:lang w:eastAsia="en-US"/>
        </w:rPr>
        <w:t xml:space="preserve"> est pratiquement la même </w:t>
      </w:r>
      <w:r w:rsidR="00387516">
        <w:rPr>
          <w:lang w:eastAsia="en-US"/>
        </w:rPr>
        <w:t>à la différence du</w:t>
      </w:r>
      <w:r>
        <w:rPr>
          <w:lang w:eastAsia="en-US"/>
        </w:rPr>
        <w:t xml:space="preserve"> système d’inférence qui sera appelé</w:t>
      </w:r>
      <w:r w:rsidR="00387516">
        <w:rPr>
          <w:lang w:eastAsia="en-US"/>
        </w:rPr>
        <w:t xml:space="preserve">. </w:t>
      </w:r>
    </w:p>
    <w:p w:rsidR="000278DF" w:rsidRDefault="00387516" w:rsidP="00387516">
      <w:pPr>
        <w:ind w:firstLine="567"/>
        <w:rPr>
          <w:lang w:eastAsia="en-US"/>
        </w:rPr>
      </w:pPr>
      <w:r>
        <w:rPr>
          <w:lang w:eastAsia="en-US"/>
        </w:rPr>
        <w:t>P</w:t>
      </w:r>
      <w:r w:rsidR="0097622F">
        <w:rPr>
          <w:lang w:eastAsia="en-US"/>
        </w:rPr>
        <w:t>ar la suite les gains de normalisation</w:t>
      </w:r>
      <w:r>
        <w:rPr>
          <w:lang w:eastAsia="en-US"/>
        </w:rPr>
        <w:t xml:space="preserve"> seront vérifiés pour chaque essai.</w:t>
      </w:r>
    </w:p>
    <w:p w:rsidR="00E90387" w:rsidRPr="000278DF" w:rsidRDefault="00E90387" w:rsidP="007E06D1">
      <w:pPr>
        <w:pStyle w:val="Paragraphedeliste"/>
        <w:ind w:left="1287" w:hanging="1287"/>
        <w:jc w:val="center"/>
        <w:rPr>
          <w:rFonts w:asciiTheme="minorBidi" w:hAnsiTheme="minorBidi"/>
          <w:b/>
          <w:bCs/>
        </w:rPr>
      </w:pPr>
      <w:r w:rsidRPr="00E90387">
        <w:rPr>
          <w:rFonts w:asciiTheme="minorBidi" w:hAnsiTheme="minorBidi"/>
          <w:b/>
          <w:bCs/>
          <w:noProof/>
          <w:lang w:eastAsia="fr-FR"/>
        </w:rPr>
        <w:drawing>
          <wp:inline distT="0" distB="0" distL="0" distR="0">
            <wp:extent cx="5040000" cy="1821111"/>
            <wp:effectExtent l="171450" t="133350" r="370200" b="312489"/>
            <wp:docPr id="2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5040000" cy="1821111"/>
                    </a:xfrm>
                    <a:prstGeom prst="rect">
                      <a:avLst/>
                    </a:prstGeom>
                    <a:ln>
                      <a:noFill/>
                    </a:ln>
                    <a:effectLst>
                      <a:outerShdw blurRad="292100" dist="139700" dir="2700000" algn="tl" rotWithShape="0">
                        <a:srgbClr val="333333">
                          <a:alpha val="65000"/>
                        </a:srgbClr>
                      </a:outerShdw>
                    </a:effectLst>
                  </pic:spPr>
                </pic:pic>
              </a:graphicData>
            </a:graphic>
          </wp:inline>
        </w:drawing>
      </w:r>
    </w:p>
    <w:p w:rsidR="00E90387" w:rsidRPr="00FA7E84" w:rsidRDefault="007E50C1" w:rsidP="004523B6">
      <w:pPr>
        <w:pStyle w:val="Lgende"/>
        <w:rPr>
          <w:b w:val="0"/>
          <w:bCs w:val="0"/>
        </w:rPr>
      </w:pPr>
      <w:r>
        <w:t xml:space="preserve">Figure </w:t>
      </w:r>
      <w:r w:rsidR="004523B6">
        <w:t>IV</w:t>
      </w:r>
      <w:r>
        <w:t xml:space="preserve">. </w:t>
      </w:r>
      <w:fldSimple w:instr=" SEQ Figure_VI. \* ARABIC ">
        <w:r w:rsidR="00387516">
          <w:rPr>
            <w:noProof/>
          </w:rPr>
          <w:t>4</w:t>
        </w:r>
      </w:fldSimple>
      <w:r w:rsidR="00E90387">
        <w:tab/>
      </w:r>
      <w:bookmarkStart w:id="2" w:name="OLE_LINK16"/>
      <w:bookmarkStart w:id="3" w:name="OLE_LINK17"/>
      <w:r w:rsidR="009B606C">
        <w:rPr>
          <w:b w:val="0"/>
          <w:bCs w:val="0"/>
        </w:rPr>
        <w:t xml:space="preserve">Modèle simulink du </w:t>
      </w:r>
      <w:r w:rsidR="00E90387">
        <w:rPr>
          <w:b w:val="0"/>
          <w:bCs w:val="0"/>
        </w:rPr>
        <w:t xml:space="preserve">PI flou </w:t>
      </w:r>
      <w:r w:rsidR="009B606C">
        <w:rPr>
          <w:b w:val="0"/>
          <w:bCs w:val="0"/>
        </w:rPr>
        <w:t>incrémental</w:t>
      </w:r>
      <w:r w:rsidR="00E90387">
        <w:rPr>
          <w:b w:val="0"/>
          <w:bCs w:val="0"/>
        </w:rPr>
        <w:t xml:space="preserve"> à trois ensembles</w:t>
      </w:r>
      <w:r w:rsidR="00E90387" w:rsidRPr="00383F31">
        <w:rPr>
          <w:b w:val="0"/>
          <w:bCs w:val="0"/>
        </w:rPr>
        <w:t>.</w:t>
      </w:r>
      <w:bookmarkEnd w:id="2"/>
      <w:bookmarkEnd w:id="3"/>
    </w:p>
    <w:p w:rsidR="00E90387" w:rsidRDefault="00387516" w:rsidP="00387516">
      <w:r>
        <w:t xml:space="preserve">Après le tâtonnement, obtient les </w:t>
      </w:r>
      <w:r w:rsidR="00E90387">
        <w:t xml:space="preserve">valeurs des gains </w:t>
      </w:r>
      <w:r w:rsidR="001E12BF">
        <w:t>dressées</w:t>
      </w:r>
      <w:r>
        <w:t xml:space="preserve"> sur </w:t>
      </w:r>
      <w:r w:rsidR="00E90387">
        <w:t>le tableau suivant.</w:t>
      </w:r>
    </w:p>
    <w:p w:rsidR="00E90387" w:rsidRPr="0097622F" w:rsidRDefault="0097622F" w:rsidP="002F7B26">
      <w:pPr>
        <w:pStyle w:val="Lgende"/>
        <w:spacing w:line="240" w:lineRule="auto"/>
        <w:jc w:val="left"/>
        <w:rPr>
          <w:b w:val="0"/>
          <w:bCs w:val="0"/>
        </w:rPr>
      </w:pPr>
      <w:r>
        <w:t xml:space="preserve">Tableau IV.  </w:t>
      </w:r>
      <w:fldSimple w:instr=" SEQ Tableau_IV._ \* ARABIC ">
        <w:r w:rsidR="00C0727B">
          <w:rPr>
            <w:noProof/>
          </w:rPr>
          <w:t>2</w:t>
        </w:r>
      </w:fldSimple>
      <w:r w:rsidR="00E90387">
        <w:tab/>
      </w:r>
      <w:r w:rsidR="00E90387" w:rsidRPr="0097622F">
        <w:rPr>
          <w:b w:val="0"/>
          <w:bCs w:val="0"/>
        </w:rPr>
        <w:t>Valeurs</w:t>
      </w:r>
      <w:r>
        <w:rPr>
          <w:b w:val="0"/>
          <w:bCs w:val="0"/>
        </w:rPr>
        <w:t xml:space="preserve"> </w:t>
      </w:r>
      <w:r w:rsidR="00E90387" w:rsidRPr="0097622F">
        <w:rPr>
          <w:b w:val="0"/>
          <w:bCs w:val="0"/>
        </w:rPr>
        <w:t xml:space="preserve"> </w:t>
      </w:r>
      <w:r w:rsidR="002F7B26">
        <w:rPr>
          <w:b w:val="0"/>
          <w:bCs w:val="0"/>
        </w:rPr>
        <w:t>testées pour les</w:t>
      </w:r>
      <w:r w:rsidRPr="0097622F">
        <w:rPr>
          <w:b w:val="0"/>
          <w:bCs w:val="0"/>
        </w:rPr>
        <w:t xml:space="preserve"> gains de normalisation</w:t>
      </w:r>
      <w:r>
        <w:rPr>
          <w:b w:val="0"/>
          <w:bCs w:val="0"/>
        </w:rPr>
        <w:t xml:space="preserve"> </w:t>
      </w:r>
    </w:p>
    <w:tbl>
      <w:tblPr>
        <w:tblStyle w:val="Ombrageclair1"/>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tblPr>
      <w:tblGrid>
        <w:gridCol w:w="1850"/>
        <w:gridCol w:w="1860"/>
        <w:gridCol w:w="1830"/>
        <w:gridCol w:w="1874"/>
        <w:gridCol w:w="1874"/>
      </w:tblGrid>
      <w:tr w:rsidR="00E90387" w:rsidRPr="004257E6" w:rsidTr="000203B8">
        <w:trPr>
          <w:cnfStyle w:val="100000000000"/>
          <w:trHeight w:hRule="exact" w:val="567"/>
        </w:trPr>
        <w:tc>
          <w:tcPr>
            <w:cnfStyle w:val="001000000000"/>
            <w:tcW w:w="1850" w:type="dxa"/>
            <w:tcBorders>
              <w:top w:val="none" w:sz="0" w:space="0" w:color="auto"/>
              <w:left w:val="none" w:sz="0" w:space="0" w:color="auto"/>
              <w:bottom w:val="none" w:sz="0" w:space="0" w:color="auto"/>
              <w:right w:val="none" w:sz="0" w:space="0" w:color="auto"/>
            </w:tcBorders>
            <w:shd w:val="clear" w:color="auto" w:fill="auto"/>
          </w:tcPr>
          <w:p w:rsidR="00E90387" w:rsidRPr="00CE5393" w:rsidRDefault="007F5DD7" w:rsidP="00E90387">
            <w:pPr>
              <w:tabs>
                <w:tab w:val="left" w:pos="8114"/>
              </w:tabs>
              <w:jc w:val="center"/>
              <w:rPr>
                <w:rFonts w:asciiTheme="minorBidi" w:eastAsiaTheme="minorEastAsia" w:hAnsiTheme="minorBidi" w:cstheme="minorBidi"/>
                <w:b w:val="0"/>
                <w:bCs w:val="0"/>
                <w:sz w:val="24"/>
                <w:szCs w:val="24"/>
                <w:vertAlign w:val="subscript"/>
              </w:rPr>
            </w:pPr>
            <w:r w:rsidRPr="007F5DD7">
              <w:rPr>
                <w:rFonts w:asciiTheme="minorBidi" w:hAnsiTheme="minorBidi" w:cstheme="minorBidi"/>
                <w:b w:val="0"/>
                <w:bCs w:val="0"/>
                <w:color w:val="auto"/>
                <w:position w:val="-10"/>
                <w:sz w:val="24"/>
                <w:szCs w:val="24"/>
              </w:rPr>
              <w:object w:dxaOrig="360" w:dyaOrig="340">
                <v:shape id="_x0000_i1032" type="#_x0000_t75" style="width:18pt;height:17.25pt" o:ole="">
                  <v:imagedata r:id="rId26" o:title=""/>
                </v:shape>
                <o:OLEObject Type="Embed" ProgID="Equation.3" ShapeID="_x0000_i1032" DrawAspect="Content" ObjectID="_1528105962" r:id="rId27"/>
              </w:object>
            </w:r>
          </w:p>
        </w:tc>
        <w:tc>
          <w:tcPr>
            <w:tcW w:w="1860" w:type="dxa"/>
            <w:tcBorders>
              <w:top w:val="none" w:sz="0" w:space="0" w:color="auto"/>
              <w:left w:val="none" w:sz="0" w:space="0" w:color="auto"/>
              <w:bottom w:val="none" w:sz="0" w:space="0" w:color="auto"/>
              <w:right w:val="none" w:sz="0" w:space="0" w:color="auto"/>
            </w:tcBorders>
            <w:shd w:val="clear" w:color="auto" w:fill="auto"/>
          </w:tcPr>
          <w:p w:rsidR="00E90387" w:rsidRPr="00CE5393" w:rsidRDefault="007F5DD7" w:rsidP="00E90387">
            <w:pPr>
              <w:jc w:val="center"/>
              <w:cnfStyle w:val="100000000000"/>
              <w:rPr>
                <w:b w:val="0"/>
                <w:bCs w:val="0"/>
              </w:rPr>
            </w:pPr>
            <w:r w:rsidRPr="007F5DD7">
              <w:rPr>
                <w:rFonts w:asciiTheme="minorBidi" w:hAnsiTheme="minorBidi" w:cstheme="minorBidi"/>
                <w:b w:val="0"/>
                <w:bCs w:val="0"/>
                <w:color w:val="auto"/>
                <w:position w:val="-12"/>
                <w:sz w:val="24"/>
                <w:szCs w:val="24"/>
              </w:rPr>
              <w:object w:dxaOrig="440" w:dyaOrig="360">
                <v:shape id="_x0000_i1033" type="#_x0000_t75" style="width:21.75pt;height:18.75pt" o:ole="">
                  <v:imagedata r:id="rId28" o:title=""/>
                </v:shape>
                <o:OLEObject Type="Embed" ProgID="Equation.3" ShapeID="_x0000_i1033" DrawAspect="Content" ObjectID="_1528105963" r:id="rId29"/>
              </w:object>
            </w:r>
          </w:p>
        </w:tc>
        <w:tc>
          <w:tcPr>
            <w:tcW w:w="1830" w:type="dxa"/>
            <w:tcBorders>
              <w:top w:val="none" w:sz="0" w:space="0" w:color="auto"/>
              <w:left w:val="none" w:sz="0" w:space="0" w:color="auto"/>
              <w:bottom w:val="none" w:sz="0" w:space="0" w:color="auto"/>
              <w:right w:val="none" w:sz="0" w:space="0" w:color="auto"/>
            </w:tcBorders>
            <w:shd w:val="clear" w:color="auto" w:fill="auto"/>
          </w:tcPr>
          <w:p w:rsidR="00E90387" w:rsidRPr="00CE5393" w:rsidRDefault="00872B11" w:rsidP="00E90387">
            <w:pPr>
              <w:jc w:val="center"/>
              <w:cnfStyle w:val="100000000000"/>
              <w:rPr>
                <w:b w:val="0"/>
                <w:bCs w:val="0"/>
              </w:rPr>
            </w:pPr>
            <w:r w:rsidRPr="007F5DD7">
              <w:rPr>
                <w:rFonts w:asciiTheme="minorBidi" w:hAnsiTheme="minorBidi" w:cstheme="minorBidi"/>
                <w:b w:val="0"/>
                <w:bCs w:val="0"/>
                <w:color w:val="auto"/>
                <w:position w:val="-12"/>
                <w:sz w:val="24"/>
                <w:szCs w:val="24"/>
              </w:rPr>
              <w:object w:dxaOrig="460" w:dyaOrig="360">
                <v:shape id="_x0000_i1034" type="#_x0000_t75" style="width:22.5pt;height:18.75pt" o:ole="">
                  <v:imagedata r:id="rId30" o:title=""/>
                </v:shape>
                <o:OLEObject Type="Embed" ProgID="Equation.3" ShapeID="_x0000_i1034" DrawAspect="Content" ObjectID="_1528105964" r:id="rId31"/>
              </w:object>
            </w:r>
          </w:p>
        </w:tc>
        <w:tc>
          <w:tcPr>
            <w:tcW w:w="1874" w:type="dxa"/>
            <w:tcBorders>
              <w:top w:val="none" w:sz="0" w:space="0" w:color="auto"/>
              <w:left w:val="none" w:sz="0" w:space="0" w:color="auto"/>
              <w:bottom w:val="none" w:sz="0" w:space="0" w:color="auto"/>
              <w:right w:val="none" w:sz="0" w:space="0" w:color="auto"/>
            </w:tcBorders>
            <w:shd w:val="clear" w:color="auto" w:fill="auto"/>
          </w:tcPr>
          <w:p w:rsidR="00E90387" w:rsidRPr="005A6AB6" w:rsidRDefault="00E90387" w:rsidP="00E90387">
            <w:pPr>
              <w:tabs>
                <w:tab w:val="left" w:pos="8114"/>
              </w:tabs>
              <w:jc w:val="center"/>
              <w:cnfStyle w:val="100000000000"/>
              <w:rPr>
                <w:rFonts w:asciiTheme="minorBidi" w:eastAsiaTheme="minorEastAsia" w:hAnsiTheme="minorBidi" w:cstheme="minorBidi"/>
                <w:b w:val="0"/>
                <w:bCs w:val="0"/>
                <w:sz w:val="24"/>
                <w:szCs w:val="24"/>
              </w:rPr>
            </w:pPr>
            <w:r w:rsidRPr="005A6AB6">
              <w:rPr>
                <w:rFonts w:asciiTheme="minorBidi" w:hAnsiTheme="minorBidi" w:cstheme="minorBidi"/>
                <w:b w:val="0"/>
                <w:bCs w:val="0"/>
                <w:color w:val="auto"/>
                <w:position w:val="-10"/>
                <w:sz w:val="24"/>
                <w:szCs w:val="24"/>
              </w:rPr>
              <w:object w:dxaOrig="680" w:dyaOrig="320">
                <v:shape id="_x0000_i1035" type="#_x0000_t75" style="width:33.75pt;height:16.5pt" o:ole="">
                  <v:imagedata r:id="rId32" o:title=""/>
                </v:shape>
                <o:OLEObject Type="Embed" ProgID="Equation.3" ShapeID="_x0000_i1035" DrawAspect="Content" ObjectID="_1528105965" r:id="rId33"/>
              </w:object>
            </w:r>
            <w:r w:rsidRPr="005A6AB6">
              <w:rPr>
                <w:rFonts w:eastAsiaTheme="minorEastAsia" w:cstheme="majorBidi"/>
                <w:b w:val="0"/>
                <w:bCs w:val="0"/>
                <w:sz w:val="24"/>
                <w:szCs w:val="24"/>
              </w:rPr>
              <w:t>(rad/sec)</w:t>
            </w:r>
          </w:p>
        </w:tc>
        <w:tc>
          <w:tcPr>
            <w:tcW w:w="1874" w:type="dxa"/>
            <w:tcBorders>
              <w:top w:val="none" w:sz="0" w:space="0" w:color="auto"/>
              <w:left w:val="none" w:sz="0" w:space="0" w:color="auto"/>
              <w:bottom w:val="none" w:sz="0" w:space="0" w:color="auto"/>
              <w:right w:val="none" w:sz="0" w:space="0" w:color="auto"/>
            </w:tcBorders>
            <w:shd w:val="clear" w:color="auto" w:fill="auto"/>
          </w:tcPr>
          <w:p w:rsidR="00E90387" w:rsidRPr="005A6AB6" w:rsidRDefault="00E90387" w:rsidP="00E90387">
            <w:pPr>
              <w:tabs>
                <w:tab w:val="left" w:pos="8114"/>
              </w:tabs>
              <w:jc w:val="center"/>
              <w:cnfStyle w:val="100000000000"/>
              <w:rPr>
                <w:rFonts w:asciiTheme="minorBidi" w:eastAsiaTheme="minorEastAsia" w:hAnsiTheme="minorBidi" w:cstheme="minorBidi"/>
                <w:b w:val="0"/>
                <w:bCs w:val="0"/>
                <w:sz w:val="24"/>
                <w:szCs w:val="24"/>
              </w:rPr>
            </w:pPr>
            <w:r w:rsidRPr="005A6AB6">
              <w:rPr>
                <w:rFonts w:asciiTheme="minorBidi" w:hAnsiTheme="minorBidi" w:cstheme="minorBidi"/>
                <w:b w:val="0"/>
                <w:bCs w:val="0"/>
                <w:color w:val="auto"/>
                <w:position w:val="-6"/>
                <w:sz w:val="24"/>
                <w:szCs w:val="24"/>
              </w:rPr>
              <w:object w:dxaOrig="639" w:dyaOrig="279">
                <v:shape id="_x0000_i1036" type="#_x0000_t75" style="width:32.25pt;height:13.5pt" o:ole="">
                  <v:imagedata r:id="rId34" o:title=""/>
                </v:shape>
                <o:OLEObject Type="Embed" ProgID="Equation.3" ShapeID="_x0000_i1036" DrawAspect="Content" ObjectID="_1528105966" r:id="rId35"/>
              </w:object>
            </w:r>
            <w:r w:rsidRPr="005A6AB6">
              <w:rPr>
                <w:rFonts w:eastAsiaTheme="minorEastAsia" w:cstheme="majorBidi"/>
                <w:b w:val="0"/>
                <w:bCs w:val="0"/>
                <w:sz w:val="24"/>
                <w:szCs w:val="24"/>
              </w:rPr>
              <w:t>(rad/sec)</w:t>
            </w:r>
          </w:p>
        </w:tc>
      </w:tr>
      <w:tr w:rsidR="00E90387" w:rsidTr="000203B8">
        <w:trPr>
          <w:cnfStyle w:val="000000100000"/>
          <w:trHeight w:hRule="exact" w:val="567"/>
        </w:trPr>
        <w:tc>
          <w:tcPr>
            <w:cnfStyle w:val="001000000000"/>
            <w:tcW w:w="1850" w:type="dxa"/>
            <w:tcBorders>
              <w:left w:val="none" w:sz="0" w:space="0" w:color="auto"/>
              <w:right w:val="none" w:sz="0" w:space="0" w:color="auto"/>
            </w:tcBorders>
            <w:shd w:val="clear" w:color="auto" w:fill="auto"/>
          </w:tcPr>
          <w:p w:rsidR="00E90387" w:rsidRPr="00CE5393" w:rsidRDefault="00E90387" w:rsidP="00E90387">
            <w:pPr>
              <w:tabs>
                <w:tab w:val="left" w:pos="8114"/>
              </w:tabs>
              <w:jc w:val="center"/>
              <w:rPr>
                <w:rFonts w:eastAsiaTheme="minorEastAsia" w:cstheme="majorBidi"/>
                <w:b w:val="0"/>
                <w:bCs w:val="0"/>
                <w:sz w:val="24"/>
                <w:szCs w:val="24"/>
              </w:rPr>
            </w:pPr>
            <w:r w:rsidRPr="00CE5393">
              <w:rPr>
                <w:rFonts w:eastAsiaTheme="minorEastAsia" w:cstheme="majorBidi"/>
                <w:b w:val="0"/>
                <w:bCs w:val="0"/>
                <w:sz w:val="24"/>
                <w:szCs w:val="24"/>
              </w:rPr>
              <w:t>1</w:t>
            </w:r>
          </w:p>
        </w:tc>
        <w:tc>
          <w:tcPr>
            <w:tcW w:w="1860" w:type="dxa"/>
            <w:tcBorders>
              <w:left w:val="none" w:sz="0" w:space="0" w:color="auto"/>
              <w:right w:val="none" w:sz="0" w:space="0" w:color="auto"/>
            </w:tcBorders>
            <w:shd w:val="clear" w:color="auto" w:fill="auto"/>
          </w:tcPr>
          <w:p w:rsidR="00E90387" w:rsidRPr="008A1C91" w:rsidRDefault="00E90387" w:rsidP="00E90387">
            <w:pPr>
              <w:tabs>
                <w:tab w:val="left" w:pos="8114"/>
              </w:tabs>
              <w:jc w:val="center"/>
              <w:cnfStyle w:val="000000100000"/>
              <w:rPr>
                <w:rFonts w:eastAsiaTheme="minorEastAsia" w:cstheme="majorBidi"/>
                <w:sz w:val="24"/>
                <w:szCs w:val="24"/>
              </w:rPr>
            </w:pPr>
            <w:r>
              <w:rPr>
                <w:rFonts w:eastAsiaTheme="minorEastAsia" w:cstheme="majorBidi"/>
                <w:sz w:val="24"/>
                <w:szCs w:val="24"/>
              </w:rPr>
              <w:t>1</w:t>
            </w:r>
          </w:p>
        </w:tc>
        <w:tc>
          <w:tcPr>
            <w:tcW w:w="1830" w:type="dxa"/>
            <w:tcBorders>
              <w:left w:val="none" w:sz="0" w:space="0" w:color="auto"/>
              <w:right w:val="none" w:sz="0" w:space="0" w:color="auto"/>
            </w:tcBorders>
            <w:shd w:val="clear" w:color="auto" w:fill="auto"/>
          </w:tcPr>
          <w:p w:rsidR="00E90387" w:rsidRPr="008A1C91" w:rsidRDefault="00E90387" w:rsidP="00E90387">
            <w:pPr>
              <w:tabs>
                <w:tab w:val="left" w:pos="8114"/>
              </w:tabs>
              <w:jc w:val="center"/>
              <w:cnfStyle w:val="000000100000"/>
              <w:rPr>
                <w:rFonts w:eastAsiaTheme="minorEastAsia" w:cstheme="majorBidi"/>
                <w:sz w:val="24"/>
                <w:szCs w:val="24"/>
              </w:rPr>
            </w:pPr>
            <w:r>
              <w:rPr>
                <w:rFonts w:eastAsiaTheme="minorEastAsia" w:cstheme="majorBidi"/>
                <w:sz w:val="24"/>
                <w:szCs w:val="24"/>
              </w:rPr>
              <w:t>100</w:t>
            </w:r>
          </w:p>
        </w:tc>
        <w:tc>
          <w:tcPr>
            <w:tcW w:w="1874" w:type="dxa"/>
            <w:tcBorders>
              <w:left w:val="none" w:sz="0" w:space="0" w:color="auto"/>
              <w:right w:val="none" w:sz="0" w:space="0" w:color="auto"/>
            </w:tcBorders>
            <w:shd w:val="clear" w:color="auto" w:fill="auto"/>
          </w:tcPr>
          <w:p w:rsidR="00E90387" w:rsidRPr="008A1C91" w:rsidRDefault="00E90387" w:rsidP="00E90387">
            <w:pPr>
              <w:tabs>
                <w:tab w:val="left" w:pos="8114"/>
              </w:tabs>
              <w:jc w:val="center"/>
              <w:cnfStyle w:val="000000100000"/>
              <w:rPr>
                <w:rFonts w:eastAsiaTheme="minorEastAsia" w:cstheme="majorBidi"/>
                <w:sz w:val="24"/>
                <w:szCs w:val="24"/>
              </w:rPr>
            </w:pPr>
            <w:r>
              <w:rPr>
                <w:rFonts w:eastAsiaTheme="minorEastAsia" w:cstheme="majorBidi"/>
                <w:sz w:val="24"/>
                <w:szCs w:val="24"/>
              </w:rPr>
              <w:t>157</w:t>
            </w:r>
          </w:p>
        </w:tc>
        <w:tc>
          <w:tcPr>
            <w:tcW w:w="1874" w:type="dxa"/>
            <w:tcBorders>
              <w:left w:val="none" w:sz="0" w:space="0" w:color="auto"/>
              <w:right w:val="none" w:sz="0" w:space="0" w:color="auto"/>
            </w:tcBorders>
            <w:shd w:val="clear" w:color="auto" w:fill="auto"/>
          </w:tcPr>
          <w:p w:rsidR="00E90387" w:rsidRPr="008A1C91" w:rsidRDefault="00E90387" w:rsidP="00E90387">
            <w:pPr>
              <w:tabs>
                <w:tab w:val="left" w:pos="8114"/>
              </w:tabs>
              <w:jc w:val="center"/>
              <w:cnfStyle w:val="000000100000"/>
              <w:rPr>
                <w:rFonts w:eastAsiaTheme="minorEastAsia" w:cstheme="majorBidi"/>
                <w:sz w:val="24"/>
                <w:szCs w:val="24"/>
              </w:rPr>
            </w:pPr>
            <w:r>
              <w:rPr>
                <w:rFonts w:eastAsiaTheme="minorEastAsia" w:cstheme="majorBidi"/>
                <w:sz w:val="24"/>
                <w:szCs w:val="24"/>
              </w:rPr>
              <w:t>660</w:t>
            </w:r>
          </w:p>
        </w:tc>
      </w:tr>
      <w:tr w:rsidR="00E90387" w:rsidTr="000203B8">
        <w:trPr>
          <w:trHeight w:hRule="exact" w:val="567"/>
        </w:trPr>
        <w:tc>
          <w:tcPr>
            <w:cnfStyle w:val="001000000000"/>
            <w:tcW w:w="1850" w:type="dxa"/>
            <w:shd w:val="clear" w:color="auto" w:fill="auto"/>
          </w:tcPr>
          <w:p w:rsidR="00E90387" w:rsidRPr="00CE5393" w:rsidRDefault="00E90387" w:rsidP="00E90387">
            <w:pPr>
              <w:tabs>
                <w:tab w:val="left" w:pos="8114"/>
              </w:tabs>
              <w:jc w:val="center"/>
              <w:rPr>
                <w:rFonts w:eastAsiaTheme="minorEastAsia" w:cstheme="majorBidi"/>
                <w:b w:val="0"/>
                <w:bCs w:val="0"/>
                <w:sz w:val="24"/>
                <w:szCs w:val="24"/>
              </w:rPr>
            </w:pPr>
            <w:bookmarkStart w:id="4" w:name="_Hlk453799435"/>
            <w:r w:rsidRPr="00CE5393">
              <w:rPr>
                <w:rFonts w:eastAsiaTheme="minorEastAsia" w:cstheme="majorBidi"/>
                <w:b w:val="0"/>
                <w:bCs w:val="0"/>
                <w:sz w:val="24"/>
                <w:szCs w:val="24"/>
              </w:rPr>
              <w:t>0.3</w:t>
            </w:r>
          </w:p>
        </w:tc>
        <w:tc>
          <w:tcPr>
            <w:tcW w:w="1860" w:type="dxa"/>
            <w:shd w:val="clear" w:color="auto" w:fill="auto"/>
          </w:tcPr>
          <w:p w:rsidR="00E90387" w:rsidRPr="008A1C91" w:rsidRDefault="00E90387" w:rsidP="00E90387">
            <w:pPr>
              <w:tabs>
                <w:tab w:val="left" w:pos="8114"/>
              </w:tabs>
              <w:jc w:val="center"/>
              <w:cnfStyle w:val="000000000000"/>
              <w:rPr>
                <w:rFonts w:eastAsiaTheme="minorEastAsia" w:cstheme="majorBidi"/>
                <w:sz w:val="24"/>
                <w:szCs w:val="24"/>
              </w:rPr>
            </w:pPr>
            <w:r>
              <w:rPr>
                <w:rFonts w:eastAsiaTheme="minorEastAsia" w:cstheme="majorBidi"/>
                <w:sz w:val="24"/>
                <w:szCs w:val="24"/>
              </w:rPr>
              <w:t>0.4</w:t>
            </w:r>
          </w:p>
        </w:tc>
        <w:tc>
          <w:tcPr>
            <w:tcW w:w="1830" w:type="dxa"/>
            <w:shd w:val="clear" w:color="auto" w:fill="auto"/>
          </w:tcPr>
          <w:p w:rsidR="00E90387" w:rsidRPr="008A1C91" w:rsidRDefault="00E90387" w:rsidP="00E90387">
            <w:pPr>
              <w:tabs>
                <w:tab w:val="left" w:pos="8114"/>
              </w:tabs>
              <w:jc w:val="center"/>
              <w:cnfStyle w:val="000000000000"/>
              <w:rPr>
                <w:rFonts w:eastAsiaTheme="minorEastAsia" w:cstheme="majorBidi"/>
                <w:sz w:val="24"/>
                <w:szCs w:val="24"/>
              </w:rPr>
            </w:pPr>
            <w:r>
              <w:rPr>
                <w:rFonts w:eastAsiaTheme="minorEastAsia" w:cstheme="majorBidi"/>
                <w:sz w:val="24"/>
                <w:szCs w:val="24"/>
              </w:rPr>
              <w:t>150</w:t>
            </w:r>
          </w:p>
        </w:tc>
        <w:tc>
          <w:tcPr>
            <w:tcW w:w="1874" w:type="dxa"/>
            <w:shd w:val="clear" w:color="auto" w:fill="auto"/>
          </w:tcPr>
          <w:p w:rsidR="00E90387" w:rsidRPr="008A1C91" w:rsidRDefault="00E90387" w:rsidP="00E90387">
            <w:pPr>
              <w:tabs>
                <w:tab w:val="left" w:pos="8114"/>
              </w:tabs>
              <w:jc w:val="center"/>
              <w:cnfStyle w:val="000000000000"/>
              <w:rPr>
                <w:rFonts w:eastAsiaTheme="minorEastAsia" w:cstheme="majorBidi"/>
                <w:sz w:val="24"/>
                <w:szCs w:val="24"/>
              </w:rPr>
            </w:pPr>
            <w:r>
              <w:rPr>
                <w:rFonts w:eastAsiaTheme="minorEastAsia" w:cstheme="majorBidi"/>
                <w:sz w:val="24"/>
                <w:szCs w:val="24"/>
              </w:rPr>
              <w:t>157</w:t>
            </w:r>
          </w:p>
        </w:tc>
        <w:tc>
          <w:tcPr>
            <w:tcW w:w="1874" w:type="dxa"/>
            <w:shd w:val="clear" w:color="auto" w:fill="auto"/>
          </w:tcPr>
          <w:p w:rsidR="00E90387" w:rsidRPr="008A1C91" w:rsidRDefault="00911F0C" w:rsidP="00E90387">
            <w:pPr>
              <w:tabs>
                <w:tab w:val="left" w:pos="8114"/>
              </w:tabs>
              <w:jc w:val="center"/>
              <w:cnfStyle w:val="000000000000"/>
              <w:rPr>
                <w:rFonts w:eastAsiaTheme="minorEastAsia" w:cstheme="majorBidi"/>
                <w:sz w:val="24"/>
                <w:szCs w:val="24"/>
              </w:rPr>
            </w:pPr>
            <w:r>
              <w:rPr>
                <w:rFonts w:eastAsiaTheme="minorEastAsia" w:cstheme="majorBidi"/>
                <w:sz w:val="24"/>
                <w:szCs w:val="24"/>
              </w:rPr>
              <w:t>158.1</w:t>
            </w:r>
          </w:p>
        </w:tc>
      </w:tr>
      <w:tr w:rsidR="00E90387" w:rsidTr="000203B8">
        <w:trPr>
          <w:cnfStyle w:val="000000100000"/>
          <w:trHeight w:hRule="exact" w:val="567"/>
        </w:trPr>
        <w:tc>
          <w:tcPr>
            <w:cnfStyle w:val="001000000000"/>
            <w:tcW w:w="1850" w:type="dxa"/>
            <w:tcBorders>
              <w:left w:val="none" w:sz="0" w:space="0" w:color="auto"/>
              <w:right w:val="none" w:sz="0" w:space="0" w:color="auto"/>
            </w:tcBorders>
            <w:shd w:val="clear" w:color="auto" w:fill="auto"/>
          </w:tcPr>
          <w:p w:rsidR="00E90387" w:rsidRPr="00CE5393" w:rsidRDefault="00E90387" w:rsidP="00E90387">
            <w:pPr>
              <w:tabs>
                <w:tab w:val="left" w:pos="8114"/>
              </w:tabs>
              <w:jc w:val="center"/>
              <w:rPr>
                <w:rFonts w:eastAsiaTheme="minorEastAsia" w:cstheme="majorBidi"/>
                <w:b w:val="0"/>
                <w:bCs w:val="0"/>
                <w:sz w:val="24"/>
                <w:szCs w:val="24"/>
              </w:rPr>
            </w:pPr>
            <w:bookmarkStart w:id="5" w:name="_Hlk453799424"/>
            <w:bookmarkEnd w:id="4"/>
            <w:r w:rsidRPr="00CE5393">
              <w:rPr>
                <w:rFonts w:eastAsiaTheme="minorEastAsia" w:cstheme="majorBidi"/>
                <w:b w:val="0"/>
                <w:bCs w:val="0"/>
                <w:sz w:val="24"/>
                <w:szCs w:val="24"/>
              </w:rPr>
              <w:t>0.3</w:t>
            </w:r>
          </w:p>
        </w:tc>
        <w:tc>
          <w:tcPr>
            <w:tcW w:w="1860" w:type="dxa"/>
            <w:tcBorders>
              <w:left w:val="none" w:sz="0" w:space="0" w:color="auto"/>
              <w:right w:val="none" w:sz="0" w:space="0" w:color="auto"/>
            </w:tcBorders>
            <w:shd w:val="clear" w:color="auto" w:fill="auto"/>
          </w:tcPr>
          <w:p w:rsidR="00E90387" w:rsidRPr="008A1C91" w:rsidRDefault="00E90387" w:rsidP="00E90387">
            <w:pPr>
              <w:tabs>
                <w:tab w:val="left" w:pos="8114"/>
              </w:tabs>
              <w:jc w:val="center"/>
              <w:cnfStyle w:val="000000100000"/>
              <w:rPr>
                <w:rFonts w:eastAsiaTheme="minorEastAsia" w:cstheme="majorBidi"/>
                <w:sz w:val="24"/>
                <w:szCs w:val="24"/>
              </w:rPr>
            </w:pPr>
            <w:r>
              <w:rPr>
                <w:rFonts w:eastAsiaTheme="minorEastAsia" w:cstheme="majorBidi"/>
                <w:sz w:val="24"/>
                <w:szCs w:val="24"/>
              </w:rPr>
              <w:t>0.4</w:t>
            </w:r>
          </w:p>
        </w:tc>
        <w:tc>
          <w:tcPr>
            <w:tcW w:w="1830" w:type="dxa"/>
            <w:tcBorders>
              <w:left w:val="none" w:sz="0" w:space="0" w:color="auto"/>
              <w:right w:val="none" w:sz="0" w:space="0" w:color="auto"/>
            </w:tcBorders>
            <w:shd w:val="clear" w:color="auto" w:fill="auto"/>
          </w:tcPr>
          <w:p w:rsidR="00E90387" w:rsidRPr="008A1C91" w:rsidRDefault="00E90387" w:rsidP="00E90387">
            <w:pPr>
              <w:tabs>
                <w:tab w:val="left" w:pos="8114"/>
              </w:tabs>
              <w:jc w:val="center"/>
              <w:cnfStyle w:val="000000100000"/>
              <w:rPr>
                <w:rFonts w:eastAsiaTheme="minorEastAsia" w:cstheme="majorBidi"/>
                <w:sz w:val="24"/>
                <w:szCs w:val="24"/>
              </w:rPr>
            </w:pPr>
            <w:r>
              <w:rPr>
                <w:rFonts w:eastAsiaTheme="minorEastAsia" w:cstheme="majorBidi"/>
                <w:sz w:val="24"/>
                <w:szCs w:val="24"/>
              </w:rPr>
              <w:t>200</w:t>
            </w:r>
          </w:p>
        </w:tc>
        <w:tc>
          <w:tcPr>
            <w:tcW w:w="1874" w:type="dxa"/>
            <w:tcBorders>
              <w:left w:val="none" w:sz="0" w:space="0" w:color="auto"/>
              <w:right w:val="none" w:sz="0" w:space="0" w:color="auto"/>
            </w:tcBorders>
            <w:shd w:val="clear" w:color="auto" w:fill="auto"/>
          </w:tcPr>
          <w:p w:rsidR="00E90387" w:rsidRPr="008A1C91" w:rsidRDefault="00E90387" w:rsidP="00E90387">
            <w:pPr>
              <w:tabs>
                <w:tab w:val="left" w:pos="8114"/>
              </w:tabs>
              <w:jc w:val="center"/>
              <w:cnfStyle w:val="000000100000"/>
              <w:rPr>
                <w:rFonts w:eastAsiaTheme="minorEastAsia" w:cstheme="majorBidi"/>
                <w:sz w:val="24"/>
                <w:szCs w:val="24"/>
              </w:rPr>
            </w:pPr>
            <w:r>
              <w:rPr>
                <w:rFonts w:eastAsiaTheme="minorEastAsia" w:cstheme="majorBidi"/>
                <w:sz w:val="24"/>
                <w:szCs w:val="24"/>
              </w:rPr>
              <w:t>157</w:t>
            </w:r>
          </w:p>
        </w:tc>
        <w:tc>
          <w:tcPr>
            <w:tcW w:w="1874" w:type="dxa"/>
            <w:tcBorders>
              <w:left w:val="none" w:sz="0" w:space="0" w:color="auto"/>
              <w:right w:val="none" w:sz="0" w:space="0" w:color="auto"/>
            </w:tcBorders>
            <w:shd w:val="clear" w:color="auto" w:fill="auto"/>
          </w:tcPr>
          <w:p w:rsidR="00E90387" w:rsidRPr="008A1C91" w:rsidRDefault="00E90387" w:rsidP="00E90387">
            <w:pPr>
              <w:tabs>
                <w:tab w:val="left" w:pos="8114"/>
              </w:tabs>
              <w:jc w:val="center"/>
              <w:cnfStyle w:val="000000100000"/>
              <w:rPr>
                <w:rFonts w:eastAsiaTheme="minorEastAsia" w:cstheme="majorBidi"/>
                <w:sz w:val="24"/>
                <w:szCs w:val="24"/>
              </w:rPr>
            </w:pPr>
            <w:r>
              <w:rPr>
                <w:rFonts w:eastAsiaTheme="minorEastAsia" w:cstheme="majorBidi"/>
                <w:sz w:val="24"/>
                <w:szCs w:val="24"/>
              </w:rPr>
              <w:t>157.9</w:t>
            </w:r>
          </w:p>
        </w:tc>
      </w:tr>
      <w:bookmarkEnd w:id="5"/>
      <w:tr w:rsidR="00E90387" w:rsidTr="000203B8">
        <w:trPr>
          <w:trHeight w:hRule="exact" w:val="567"/>
        </w:trPr>
        <w:tc>
          <w:tcPr>
            <w:cnfStyle w:val="001000000000"/>
            <w:tcW w:w="1850" w:type="dxa"/>
            <w:shd w:val="clear" w:color="auto" w:fill="auto"/>
          </w:tcPr>
          <w:p w:rsidR="00E90387" w:rsidRPr="00CE5393" w:rsidRDefault="00E90387" w:rsidP="00E90387">
            <w:pPr>
              <w:tabs>
                <w:tab w:val="left" w:pos="8114"/>
              </w:tabs>
              <w:jc w:val="center"/>
              <w:rPr>
                <w:rFonts w:eastAsiaTheme="minorEastAsia" w:cstheme="majorBidi"/>
                <w:b w:val="0"/>
                <w:bCs w:val="0"/>
                <w:sz w:val="24"/>
                <w:szCs w:val="24"/>
              </w:rPr>
            </w:pPr>
            <w:r w:rsidRPr="00CE5393">
              <w:rPr>
                <w:rFonts w:eastAsiaTheme="minorEastAsia" w:cstheme="majorBidi"/>
                <w:b w:val="0"/>
                <w:bCs w:val="0"/>
                <w:sz w:val="24"/>
                <w:szCs w:val="24"/>
              </w:rPr>
              <w:t>0.2</w:t>
            </w:r>
          </w:p>
        </w:tc>
        <w:tc>
          <w:tcPr>
            <w:tcW w:w="1860" w:type="dxa"/>
            <w:shd w:val="clear" w:color="auto" w:fill="auto"/>
          </w:tcPr>
          <w:p w:rsidR="00E90387" w:rsidRPr="008A1C91" w:rsidRDefault="00E90387" w:rsidP="00E90387">
            <w:pPr>
              <w:tabs>
                <w:tab w:val="left" w:pos="8114"/>
              </w:tabs>
              <w:jc w:val="center"/>
              <w:cnfStyle w:val="000000000000"/>
              <w:rPr>
                <w:rFonts w:eastAsiaTheme="minorEastAsia" w:cstheme="majorBidi"/>
                <w:sz w:val="24"/>
                <w:szCs w:val="24"/>
              </w:rPr>
            </w:pPr>
            <w:r w:rsidRPr="008A1C91">
              <w:rPr>
                <w:rFonts w:eastAsiaTheme="minorEastAsia" w:cstheme="majorBidi"/>
                <w:sz w:val="24"/>
                <w:szCs w:val="24"/>
              </w:rPr>
              <w:t>0.</w:t>
            </w:r>
            <w:r>
              <w:rPr>
                <w:rFonts w:eastAsiaTheme="minorEastAsia" w:cstheme="majorBidi"/>
                <w:sz w:val="24"/>
                <w:szCs w:val="24"/>
              </w:rPr>
              <w:t>2</w:t>
            </w:r>
          </w:p>
        </w:tc>
        <w:tc>
          <w:tcPr>
            <w:tcW w:w="1830" w:type="dxa"/>
            <w:shd w:val="clear" w:color="auto" w:fill="auto"/>
          </w:tcPr>
          <w:p w:rsidR="00E90387" w:rsidRPr="008A1C91" w:rsidRDefault="00E90387" w:rsidP="00E90387">
            <w:pPr>
              <w:tabs>
                <w:tab w:val="left" w:pos="8114"/>
              </w:tabs>
              <w:jc w:val="center"/>
              <w:cnfStyle w:val="000000000000"/>
              <w:rPr>
                <w:rFonts w:eastAsiaTheme="minorEastAsia" w:cstheme="majorBidi"/>
                <w:sz w:val="24"/>
                <w:szCs w:val="24"/>
              </w:rPr>
            </w:pPr>
            <w:r>
              <w:rPr>
                <w:rFonts w:eastAsiaTheme="minorEastAsia" w:cstheme="majorBidi"/>
                <w:sz w:val="24"/>
                <w:szCs w:val="24"/>
              </w:rPr>
              <w:t>200</w:t>
            </w:r>
          </w:p>
        </w:tc>
        <w:tc>
          <w:tcPr>
            <w:tcW w:w="1874" w:type="dxa"/>
            <w:shd w:val="clear" w:color="auto" w:fill="auto"/>
          </w:tcPr>
          <w:p w:rsidR="00E90387" w:rsidRPr="008A1C91" w:rsidRDefault="00E90387" w:rsidP="00E90387">
            <w:pPr>
              <w:tabs>
                <w:tab w:val="left" w:pos="8114"/>
              </w:tabs>
              <w:jc w:val="center"/>
              <w:cnfStyle w:val="000000000000"/>
              <w:rPr>
                <w:rFonts w:eastAsiaTheme="minorEastAsia" w:cstheme="majorBidi"/>
                <w:sz w:val="24"/>
                <w:szCs w:val="24"/>
              </w:rPr>
            </w:pPr>
            <w:r>
              <w:rPr>
                <w:rFonts w:eastAsiaTheme="minorEastAsia" w:cstheme="majorBidi"/>
                <w:sz w:val="24"/>
                <w:szCs w:val="24"/>
              </w:rPr>
              <w:t xml:space="preserve">157  </w:t>
            </w:r>
          </w:p>
        </w:tc>
        <w:tc>
          <w:tcPr>
            <w:tcW w:w="1874" w:type="dxa"/>
            <w:shd w:val="clear" w:color="auto" w:fill="auto"/>
          </w:tcPr>
          <w:p w:rsidR="00E90387" w:rsidRPr="008A1C91" w:rsidRDefault="00E90387" w:rsidP="00E90387">
            <w:pPr>
              <w:tabs>
                <w:tab w:val="left" w:pos="8114"/>
              </w:tabs>
              <w:jc w:val="center"/>
              <w:cnfStyle w:val="000000000000"/>
              <w:rPr>
                <w:rFonts w:eastAsiaTheme="minorEastAsia" w:cstheme="majorBidi"/>
                <w:sz w:val="24"/>
                <w:szCs w:val="24"/>
              </w:rPr>
            </w:pPr>
            <w:r>
              <w:rPr>
                <w:rFonts w:eastAsiaTheme="minorEastAsia" w:cstheme="majorBidi"/>
                <w:sz w:val="24"/>
                <w:szCs w:val="24"/>
              </w:rPr>
              <w:t xml:space="preserve">157.8 </w:t>
            </w:r>
            <w:r w:rsidRPr="008A1C91">
              <w:rPr>
                <w:rFonts w:eastAsiaTheme="minorEastAsia" w:cstheme="majorBidi"/>
                <w:sz w:val="24"/>
                <w:szCs w:val="24"/>
              </w:rPr>
              <w:t xml:space="preserve"> </w:t>
            </w:r>
          </w:p>
        </w:tc>
      </w:tr>
    </w:tbl>
    <w:p w:rsidR="00E90387" w:rsidRPr="00384FDC" w:rsidRDefault="00E90387" w:rsidP="00387516">
      <w:pPr>
        <w:tabs>
          <w:tab w:val="left" w:pos="1134"/>
        </w:tabs>
        <w:ind w:left="1134" w:hanging="1134"/>
        <w:jc w:val="left"/>
      </w:pPr>
      <w:r w:rsidRPr="00384FDC">
        <w:t xml:space="preserve">On </w:t>
      </w:r>
      <w:r w:rsidR="00387516">
        <w:t xml:space="preserve">obtient </w:t>
      </w:r>
      <w:r w:rsidRPr="00384FDC">
        <w:t>les valeurs suivant</w:t>
      </w:r>
      <w:r w:rsidR="00387516">
        <w:t>e</w:t>
      </w:r>
      <w:r w:rsidRPr="00384FDC">
        <w:t>s :</w:t>
      </w:r>
    </w:p>
    <w:p w:rsidR="00E90387" w:rsidRPr="000203B8" w:rsidRDefault="00E90387" w:rsidP="000203B8">
      <w:pPr>
        <w:tabs>
          <w:tab w:val="left" w:pos="1134"/>
        </w:tabs>
        <w:ind w:left="1134"/>
        <w:jc w:val="left"/>
        <w:rPr>
          <w:rFonts w:cstheme="majorBidi"/>
        </w:rPr>
      </w:pPr>
      <w:r>
        <w:rPr>
          <w:rFonts w:cstheme="majorBidi"/>
        </w:rPr>
        <w:t xml:space="preserve">Les gains  </w:t>
      </w:r>
      <w:bookmarkStart w:id="6" w:name="OLE_LINK33"/>
      <w:r w:rsidR="00872B11" w:rsidRPr="00F5630E">
        <w:rPr>
          <w:rFonts w:cstheme="majorBidi"/>
          <w:position w:val="-50"/>
        </w:rPr>
        <w:object w:dxaOrig="1240" w:dyaOrig="1120">
          <v:shape id="_x0000_i1037" type="#_x0000_t75" style="width:61.5pt;height:56.25pt" o:ole="">
            <v:imagedata r:id="rId36" o:title=""/>
          </v:shape>
          <o:OLEObject Type="Embed" ProgID="Equation.3" ShapeID="_x0000_i1037" DrawAspect="Content" ObjectID="_1528105967" r:id="rId37"/>
        </w:object>
      </w:r>
      <w:bookmarkEnd w:id="6"/>
    </w:p>
    <w:p w:rsidR="00CB3981" w:rsidRDefault="00343BD8" w:rsidP="00CB3981">
      <w:pPr>
        <w:jc w:val="center"/>
        <w:rPr>
          <w:rFonts w:eastAsiaTheme="minorHAnsi"/>
          <w:lang w:eastAsia="en-US"/>
        </w:rPr>
      </w:pPr>
      <w:r>
        <w:rPr>
          <w:rFonts w:eastAsiaTheme="minorHAnsi"/>
          <w:noProof/>
        </w:rPr>
        <w:lastRenderedPageBreak/>
        <w:drawing>
          <wp:inline distT="0" distB="0" distL="0" distR="0">
            <wp:extent cx="5400000" cy="3959233"/>
            <wp:effectExtent l="0" t="19050" r="162600" b="117467"/>
            <wp:docPr id="4"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srcRect/>
                    <a:stretch>
                      <a:fillRect/>
                    </a:stretch>
                  </pic:blipFill>
                  <pic:spPr bwMode="auto">
                    <a:xfrm>
                      <a:off x="0" y="0"/>
                      <a:ext cx="5400000" cy="3959233"/>
                    </a:xfrm>
                    <a:prstGeom prst="rect">
                      <a:avLst/>
                    </a:prstGeom>
                    <a:ln>
                      <a:noFill/>
                    </a:ln>
                    <a:effectLst>
                      <a:outerShdw blurRad="292100" dist="139700" dir="2700000" algn="tl" rotWithShape="0">
                        <a:srgbClr val="333333">
                          <a:alpha val="65000"/>
                        </a:srgbClr>
                      </a:outerShdw>
                    </a:effectLst>
                  </pic:spPr>
                </pic:pic>
              </a:graphicData>
            </a:graphic>
          </wp:inline>
        </w:drawing>
      </w:r>
    </w:p>
    <w:p w:rsidR="00EF1FF3" w:rsidRPr="00712931" w:rsidRDefault="0088589B" w:rsidP="0025571D">
      <w:pPr>
        <w:pStyle w:val="Lgende"/>
      </w:pPr>
      <w:bookmarkStart w:id="7" w:name="OLE_LINK1"/>
      <w:bookmarkStart w:id="8" w:name="OLE_LINK3"/>
      <w:r>
        <w:rPr>
          <w:b w:val="0"/>
          <w:bCs w:val="0"/>
        </w:rPr>
        <w:t>a)-</w:t>
      </w:r>
      <w:r w:rsidR="00E33952" w:rsidRPr="008C2124">
        <w:rPr>
          <w:b w:val="0"/>
          <w:bCs w:val="0"/>
        </w:rPr>
        <w:t xml:space="preserve"> </w:t>
      </w:r>
      <w:r w:rsidRPr="008C2124">
        <w:rPr>
          <w:b w:val="0"/>
          <w:bCs w:val="0"/>
        </w:rPr>
        <w:t>le coefficient de puissance</w:t>
      </w:r>
      <w:r>
        <w:rPr>
          <w:b w:val="0"/>
          <w:bCs w:val="0"/>
        </w:rPr>
        <w:t>, b</w:t>
      </w:r>
      <w:r w:rsidR="004E6D74">
        <w:rPr>
          <w:b w:val="0"/>
          <w:bCs w:val="0"/>
        </w:rPr>
        <w:t>)</w:t>
      </w:r>
      <w:r w:rsidRPr="008C2124">
        <w:rPr>
          <w:b w:val="0"/>
          <w:bCs w:val="0"/>
        </w:rPr>
        <w:t xml:space="preserve"> vitesse spécifique</w:t>
      </w:r>
      <w:r w:rsidR="008657FE">
        <w:rPr>
          <w:b w:val="0"/>
          <w:bCs w:val="0"/>
        </w:rPr>
        <w:t xml:space="preserve">, </w:t>
      </w:r>
      <w:r>
        <w:rPr>
          <w:b w:val="0"/>
          <w:bCs w:val="0"/>
        </w:rPr>
        <w:t>c)-</w:t>
      </w:r>
      <w:r w:rsidR="0025571D" w:rsidRPr="0025571D">
        <w:rPr>
          <w:b w:val="0"/>
          <w:bCs w:val="0"/>
        </w:rPr>
        <w:t xml:space="preserve"> </w:t>
      </w:r>
      <w:r w:rsidR="0025571D">
        <w:rPr>
          <w:b w:val="0"/>
          <w:bCs w:val="0"/>
        </w:rPr>
        <w:t>vitesse (référence et mécanique)</w:t>
      </w:r>
      <w:r>
        <w:rPr>
          <w:b w:val="0"/>
          <w:bCs w:val="0"/>
        </w:rPr>
        <w:t>, d)-</w:t>
      </w:r>
      <w:bookmarkEnd w:id="7"/>
      <w:bookmarkEnd w:id="8"/>
      <w:r w:rsidR="0025571D">
        <w:rPr>
          <w:b w:val="0"/>
          <w:bCs w:val="0"/>
        </w:rPr>
        <w:t>puissance de la turbine.</w:t>
      </w:r>
    </w:p>
    <w:p w:rsidR="00CB3981" w:rsidRDefault="004D5485" w:rsidP="00720CED">
      <w:pPr>
        <w:jc w:val="center"/>
        <w:rPr>
          <w:rFonts w:eastAsiaTheme="minorHAnsi"/>
          <w:lang w:eastAsia="en-US"/>
        </w:rPr>
      </w:pPr>
      <w:r>
        <w:rPr>
          <w:rFonts w:eastAsiaTheme="minorHAnsi"/>
          <w:noProof/>
        </w:rPr>
        <w:drawing>
          <wp:inline distT="0" distB="0" distL="0" distR="0">
            <wp:extent cx="4680000" cy="1981034"/>
            <wp:effectExtent l="0" t="19050" r="101550" b="76366"/>
            <wp:docPr id="34"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srcRect/>
                    <a:stretch>
                      <a:fillRect/>
                    </a:stretch>
                  </pic:blipFill>
                  <pic:spPr bwMode="auto">
                    <a:xfrm>
                      <a:off x="0" y="0"/>
                      <a:ext cx="4680000" cy="1981034"/>
                    </a:xfrm>
                    <a:prstGeom prst="rect">
                      <a:avLst/>
                    </a:prstGeom>
                    <a:ln>
                      <a:noFill/>
                    </a:ln>
                    <a:effectLst>
                      <a:outerShdw blurRad="292100" dist="139700" dir="2700000" algn="tl" rotWithShape="0">
                        <a:srgbClr val="333333">
                          <a:alpha val="65000"/>
                        </a:srgbClr>
                      </a:outerShdw>
                    </a:effectLst>
                  </pic:spPr>
                </pic:pic>
              </a:graphicData>
            </a:graphic>
          </wp:inline>
        </w:drawing>
      </w:r>
    </w:p>
    <w:p w:rsidR="00720CED" w:rsidRDefault="007E06D1" w:rsidP="001C6BEF">
      <w:pPr>
        <w:pStyle w:val="Lgende"/>
        <w:jc w:val="both"/>
        <w:rPr>
          <w:b w:val="0"/>
          <w:bCs w:val="0"/>
        </w:rPr>
      </w:pPr>
      <w:r>
        <w:t xml:space="preserve">Figure </w:t>
      </w:r>
      <w:r w:rsidR="004523B6">
        <w:t>IV</w:t>
      </w:r>
      <w:r>
        <w:t xml:space="preserve">. </w:t>
      </w:r>
      <w:r w:rsidR="001C6BEF">
        <w:t>5</w:t>
      </w:r>
      <w:r w:rsidR="00CB3981">
        <w:tab/>
      </w:r>
      <w:r w:rsidR="004E6D74">
        <w:rPr>
          <w:b w:val="0"/>
          <w:bCs w:val="0"/>
        </w:rPr>
        <w:t>Allures des grandeurs électriques et mécaniques du système pour un contrôleur pi flou à 3 ensembles</w:t>
      </w:r>
    </w:p>
    <w:p w:rsidR="002F7B26" w:rsidRDefault="002F7B26" w:rsidP="001C6BEF">
      <w:pPr>
        <w:ind w:firstLine="567"/>
        <w:rPr>
          <w:rFonts w:eastAsiaTheme="minorHAnsi"/>
          <w:lang w:eastAsia="en-US"/>
        </w:rPr>
      </w:pPr>
      <w:r>
        <w:rPr>
          <w:rFonts w:eastAsiaTheme="minorHAnsi"/>
          <w:lang w:eastAsia="en-US"/>
        </w:rPr>
        <w:t>La figure (IV.</w:t>
      </w:r>
      <w:r w:rsidR="001C6BEF">
        <w:rPr>
          <w:rFonts w:eastAsiaTheme="minorHAnsi"/>
          <w:lang w:eastAsia="en-US"/>
        </w:rPr>
        <w:t>5</w:t>
      </w:r>
      <w:r>
        <w:rPr>
          <w:rFonts w:eastAsiaTheme="minorHAnsi"/>
          <w:lang w:eastAsia="en-US"/>
        </w:rPr>
        <w:t xml:space="preserve">) représente la vitesse spécifique </w:t>
      </w:r>
      <w:r>
        <w:rPr>
          <w:rFonts w:ascii="TimesNewRoman" w:eastAsiaTheme="minorHAnsi" w:hAnsi="TimesNewRoman" w:cs="TimesNewRoman"/>
          <w:lang w:eastAsia="en-US"/>
        </w:rPr>
        <w:t xml:space="preserve">λ </w:t>
      </w:r>
      <w:r>
        <w:rPr>
          <w:rFonts w:eastAsiaTheme="minorHAnsi"/>
          <w:lang w:eastAsia="en-US"/>
        </w:rPr>
        <w:t xml:space="preserve">et le coefficient de puissance Cp qui oscillent légèrement autour de leurs valeurs optimales. </w:t>
      </w:r>
      <w:bookmarkStart w:id="9" w:name="OLE_LINK28"/>
      <w:r>
        <w:rPr>
          <w:rFonts w:eastAsiaTheme="minorHAnsi"/>
          <w:lang w:eastAsia="en-US"/>
        </w:rPr>
        <w:t>La rapidité de réponse du régime transitoire du système montre l’amélioration obtenue  avec le régulateur flou.</w:t>
      </w:r>
    </w:p>
    <w:bookmarkEnd w:id="9"/>
    <w:p w:rsidR="004E6D74" w:rsidRDefault="002F7B26" w:rsidP="0067576F">
      <w:pPr>
        <w:ind w:firstLine="567"/>
        <w:rPr>
          <w:rFonts w:eastAsiaTheme="minorHAnsi"/>
          <w:lang w:eastAsia="en-US"/>
        </w:rPr>
      </w:pPr>
      <w:r>
        <w:rPr>
          <w:rFonts w:eastAsiaTheme="minorHAnsi"/>
          <w:lang w:eastAsia="en-US"/>
        </w:rPr>
        <w:t>De même et comme dans le cas du réglage classique PI, la poursuite pilotée par le régulateur PI flou avec une légère amélioration. .</w:t>
      </w:r>
    </w:p>
    <w:p w:rsidR="002F7B26" w:rsidRDefault="004E6D74" w:rsidP="00B829DD">
      <w:pPr>
        <w:ind w:firstLine="567"/>
        <w:rPr>
          <w:rFonts w:eastAsiaTheme="minorHAnsi"/>
          <w:lang w:eastAsia="en-US"/>
        </w:rPr>
      </w:pPr>
      <w:r>
        <w:rPr>
          <w:rFonts w:eastAsiaTheme="minorHAnsi"/>
          <w:lang w:eastAsia="en-US"/>
        </w:rPr>
        <w:lastRenderedPageBreak/>
        <w:t>Les gains de normalisation choisis après tâtonnement, mettent en évidence l’efficacité réglage, ceci peut être vérifié au niveau du</w:t>
      </w:r>
      <w:r w:rsidR="00214984">
        <w:rPr>
          <w:rFonts w:eastAsiaTheme="minorHAnsi"/>
          <w:lang w:eastAsia="en-US"/>
        </w:rPr>
        <w:t xml:space="preserve"> </w:t>
      </w:r>
      <w:r w:rsidR="002F7B26">
        <w:rPr>
          <w:rFonts w:eastAsiaTheme="minorHAnsi"/>
          <w:lang w:eastAsia="en-US"/>
        </w:rPr>
        <w:t xml:space="preserve">couple électromagnétique de la machine celui l’éolienne, </w:t>
      </w:r>
      <w:r w:rsidR="00B829DD">
        <w:rPr>
          <w:rFonts w:eastAsiaTheme="minorHAnsi"/>
          <w:lang w:eastAsia="en-US"/>
        </w:rPr>
        <w:t xml:space="preserve">ainsi que </w:t>
      </w:r>
      <w:r w:rsidR="002F7B26">
        <w:rPr>
          <w:rFonts w:eastAsiaTheme="minorHAnsi"/>
          <w:lang w:eastAsia="en-US"/>
        </w:rPr>
        <w:t xml:space="preserve">les courants, </w:t>
      </w:r>
      <w:r w:rsidR="002F7B26">
        <w:rPr>
          <w:rFonts w:eastAsiaTheme="minorHAnsi"/>
          <w:i/>
          <w:iCs/>
          <w:lang w:eastAsia="en-US"/>
        </w:rPr>
        <w:t>i</w:t>
      </w:r>
      <w:r w:rsidR="002F7B26">
        <w:rPr>
          <w:rFonts w:eastAsiaTheme="minorHAnsi"/>
          <w:i/>
          <w:iCs/>
          <w:sz w:val="16"/>
          <w:szCs w:val="16"/>
          <w:lang w:eastAsia="en-US"/>
        </w:rPr>
        <w:t xml:space="preserve">d </w:t>
      </w:r>
      <w:r w:rsidR="002F7B26">
        <w:rPr>
          <w:rFonts w:eastAsiaTheme="minorHAnsi"/>
          <w:lang w:eastAsia="en-US"/>
        </w:rPr>
        <w:t xml:space="preserve">et </w:t>
      </w:r>
      <w:r w:rsidR="002F7B26">
        <w:rPr>
          <w:rFonts w:eastAsiaTheme="minorHAnsi"/>
          <w:i/>
          <w:iCs/>
          <w:lang w:eastAsia="en-US"/>
        </w:rPr>
        <w:t>i</w:t>
      </w:r>
      <w:r w:rsidR="002F7B26">
        <w:rPr>
          <w:rFonts w:eastAsiaTheme="minorHAnsi"/>
          <w:i/>
          <w:iCs/>
          <w:sz w:val="16"/>
          <w:szCs w:val="16"/>
          <w:lang w:eastAsia="en-US"/>
        </w:rPr>
        <w:t xml:space="preserve">q </w:t>
      </w:r>
    </w:p>
    <w:p w:rsidR="00690D4C" w:rsidRPr="00082936" w:rsidRDefault="00690D4C" w:rsidP="00690D4C">
      <w:pPr>
        <w:pStyle w:val="Titre3"/>
        <w:numPr>
          <w:ilvl w:val="0"/>
          <w:numId w:val="0"/>
        </w:numPr>
        <w:ind w:left="1440" w:hanging="1156"/>
      </w:pPr>
      <w:r>
        <w:t xml:space="preserve">IV.2.1.2. </w:t>
      </w:r>
      <w:r w:rsidRPr="00082936">
        <w:t>Régulateur flou à cinq ensembles</w:t>
      </w:r>
    </w:p>
    <w:p w:rsidR="00690D4C" w:rsidRDefault="00690D4C" w:rsidP="0067576F">
      <w:pPr>
        <w:rPr>
          <w:rFonts w:cstheme="majorBidi"/>
          <w:szCs w:val="24"/>
        </w:rPr>
      </w:pPr>
      <w:r>
        <w:rPr>
          <w:rFonts w:cstheme="majorBidi"/>
          <w:szCs w:val="24"/>
        </w:rPr>
        <w:t xml:space="preserve">Ce type de régulateur peut âtre considérer comme une extension pour le premier sauf que </w:t>
      </w:r>
      <w:r w:rsidR="0067576F">
        <w:rPr>
          <w:rFonts w:cstheme="majorBidi"/>
          <w:szCs w:val="24"/>
        </w:rPr>
        <w:t>le degré</w:t>
      </w:r>
      <w:r>
        <w:rPr>
          <w:rFonts w:cstheme="majorBidi"/>
          <w:szCs w:val="24"/>
        </w:rPr>
        <w:t xml:space="preserve"> de précision est plus élevé.</w:t>
      </w:r>
    </w:p>
    <w:p w:rsidR="00690D4C" w:rsidRDefault="00690D4C" w:rsidP="00690D4C">
      <w:pPr>
        <w:rPr>
          <w:rFonts w:cstheme="majorBidi"/>
          <w:szCs w:val="24"/>
        </w:rPr>
      </w:pPr>
      <w:r w:rsidRPr="007E1B98">
        <w:rPr>
          <w:rFonts w:cstheme="majorBidi"/>
          <w:szCs w:val="24"/>
        </w:rPr>
        <w:t xml:space="preserve">Les </w:t>
      </w:r>
      <w:r>
        <w:rPr>
          <w:rFonts w:cstheme="majorBidi"/>
          <w:szCs w:val="24"/>
        </w:rPr>
        <w:t>cinq</w:t>
      </w:r>
      <w:r w:rsidRPr="007E1B98">
        <w:rPr>
          <w:rFonts w:cstheme="majorBidi"/>
          <w:szCs w:val="24"/>
        </w:rPr>
        <w:t xml:space="preserve"> ensembles flous </w:t>
      </w:r>
      <w:r>
        <w:rPr>
          <w:rFonts w:cstheme="majorBidi"/>
          <w:szCs w:val="24"/>
        </w:rPr>
        <w:t>sont</w:t>
      </w:r>
      <w:r w:rsidRPr="007E1B98">
        <w:rPr>
          <w:rFonts w:cstheme="majorBidi"/>
          <w:szCs w:val="24"/>
        </w:rPr>
        <w:t>:</w:t>
      </w:r>
      <w:r>
        <w:rPr>
          <w:rFonts w:cstheme="majorBidi"/>
          <w:szCs w:val="24"/>
        </w:rPr>
        <w:t xml:space="preserve"> </w:t>
      </w:r>
    </w:p>
    <w:p w:rsidR="00690D4C" w:rsidRDefault="00690D4C" w:rsidP="00690D4C">
      <w:pPr>
        <w:rPr>
          <w:rFonts w:cstheme="majorBidi"/>
          <w:szCs w:val="24"/>
        </w:rPr>
      </w:pPr>
      <w:r>
        <w:rPr>
          <w:rFonts w:cstheme="majorBidi"/>
          <w:szCs w:val="24"/>
        </w:rPr>
        <w:t>GN (grand négatif).  PN (petit négatif). Z (zéro). PP (petit positif). GP (grand positif).</w:t>
      </w:r>
    </w:p>
    <w:p w:rsidR="00690D4C" w:rsidRDefault="00690D4C" w:rsidP="00690D4C">
      <w:pPr>
        <w:tabs>
          <w:tab w:val="left" w:pos="3570"/>
        </w:tabs>
        <w:jc w:val="center"/>
        <w:rPr>
          <w:rFonts w:cstheme="majorBidi"/>
          <w:szCs w:val="24"/>
        </w:rPr>
      </w:pPr>
      <w:r w:rsidRPr="006A23DE">
        <w:rPr>
          <w:rFonts w:cstheme="majorBidi"/>
          <w:noProof/>
          <w:szCs w:val="24"/>
        </w:rPr>
        <w:drawing>
          <wp:inline distT="0" distB="0" distL="0" distR="0">
            <wp:extent cx="4320000" cy="2182857"/>
            <wp:effectExtent l="0" t="0" r="0" b="0"/>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tretch>
                      <a:fillRect/>
                    </a:stretch>
                  </pic:blipFill>
                  <pic:spPr bwMode="auto">
                    <a:xfrm>
                      <a:off x="0" y="0"/>
                      <a:ext cx="4320000" cy="2182857"/>
                    </a:xfrm>
                    <a:prstGeom prst="rect">
                      <a:avLst/>
                    </a:prstGeom>
                    <a:noFill/>
                    <a:ln>
                      <a:noFill/>
                    </a:ln>
                  </pic:spPr>
                </pic:pic>
              </a:graphicData>
            </a:graphic>
          </wp:inline>
        </w:drawing>
      </w:r>
    </w:p>
    <w:p w:rsidR="00690D4C" w:rsidRPr="00C422E2" w:rsidRDefault="00690D4C" w:rsidP="001C6BEF">
      <w:pPr>
        <w:pStyle w:val="Lgende"/>
      </w:pPr>
      <w:r>
        <w:t xml:space="preserve">Figure </w:t>
      </w:r>
      <w:r w:rsidR="004523B6">
        <w:t>IV</w:t>
      </w:r>
      <w:r>
        <w:t xml:space="preserve">. </w:t>
      </w:r>
      <w:r w:rsidR="001C6BEF">
        <w:t>6</w:t>
      </w:r>
      <w:r w:rsidRPr="00C422E2">
        <w:tab/>
      </w:r>
      <w:r w:rsidRPr="007E1B98">
        <w:rPr>
          <w:b w:val="0"/>
          <w:bCs w:val="0"/>
        </w:rPr>
        <w:t>Formes des fonctions d’appartenance d’entrées</w:t>
      </w:r>
      <w:r w:rsidR="005C4BBE">
        <w:rPr>
          <w:b w:val="0"/>
          <w:bCs w:val="0"/>
        </w:rPr>
        <w:t xml:space="preserve"> </w:t>
      </w:r>
      <w:r w:rsidR="005C4BBE">
        <w:rPr>
          <w:rFonts w:cstheme="majorBidi"/>
          <w:b w:val="0"/>
          <w:bCs w:val="0"/>
        </w:rPr>
        <w:t>du PI flou à 5 ensembles</w:t>
      </w:r>
      <w:r w:rsidRPr="007E1B98">
        <w:rPr>
          <w:b w:val="0"/>
          <w:bCs w:val="0"/>
        </w:rPr>
        <w:t>.</w:t>
      </w:r>
    </w:p>
    <w:p w:rsidR="00690D4C" w:rsidRDefault="00690D4C" w:rsidP="00690D4C">
      <w:pPr>
        <w:tabs>
          <w:tab w:val="left" w:pos="3570"/>
        </w:tabs>
        <w:jc w:val="center"/>
        <w:rPr>
          <w:rFonts w:cstheme="majorBidi"/>
          <w:szCs w:val="24"/>
        </w:rPr>
      </w:pPr>
      <w:r>
        <w:rPr>
          <w:rFonts w:cstheme="majorBidi"/>
          <w:noProof/>
          <w:szCs w:val="24"/>
        </w:rPr>
        <w:drawing>
          <wp:inline distT="0" distB="0" distL="0" distR="0">
            <wp:extent cx="2840289" cy="1440000"/>
            <wp:effectExtent l="171450" t="133350" r="360111" b="312600"/>
            <wp:docPr id="2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a:stretch>
                      <a:fillRect/>
                    </a:stretch>
                  </pic:blipFill>
                  <pic:spPr bwMode="auto">
                    <a:xfrm>
                      <a:off x="0" y="0"/>
                      <a:ext cx="2840289" cy="144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90D4C" w:rsidRDefault="00690D4C" w:rsidP="001C6BEF">
      <w:pPr>
        <w:pStyle w:val="Lgende"/>
      </w:pPr>
      <w:r>
        <w:t xml:space="preserve">Figure </w:t>
      </w:r>
      <w:r w:rsidR="004523B6">
        <w:t>IV</w:t>
      </w:r>
      <w:r>
        <w:t xml:space="preserve">. </w:t>
      </w:r>
      <w:r w:rsidR="001C6BEF">
        <w:t>7</w:t>
      </w:r>
      <w:r>
        <w:tab/>
      </w:r>
      <w:r w:rsidRPr="007E1B98">
        <w:rPr>
          <w:b w:val="0"/>
          <w:bCs w:val="0"/>
        </w:rPr>
        <w:t>Formes des fonctions d’appartenance</w:t>
      </w:r>
      <w:r>
        <w:rPr>
          <w:b w:val="0"/>
          <w:bCs w:val="0"/>
        </w:rPr>
        <w:t xml:space="preserve"> de</w:t>
      </w:r>
      <w:r w:rsidRPr="007E1B98">
        <w:rPr>
          <w:b w:val="0"/>
          <w:bCs w:val="0"/>
        </w:rPr>
        <w:t xml:space="preserve"> </w:t>
      </w:r>
      <w:r>
        <w:rPr>
          <w:b w:val="0"/>
          <w:bCs w:val="0"/>
        </w:rPr>
        <w:t>l</w:t>
      </w:r>
      <w:r w:rsidRPr="00D354BA">
        <w:rPr>
          <w:b w:val="0"/>
          <w:bCs w:val="0"/>
        </w:rPr>
        <w:t>a sortie</w:t>
      </w:r>
      <w:r w:rsidR="005C4BBE">
        <w:rPr>
          <w:b w:val="0"/>
          <w:bCs w:val="0"/>
        </w:rPr>
        <w:t xml:space="preserve"> </w:t>
      </w:r>
      <w:r w:rsidR="005C4BBE">
        <w:rPr>
          <w:rFonts w:cstheme="majorBidi"/>
          <w:b w:val="0"/>
          <w:bCs w:val="0"/>
        </w:rPr>
        <w:t>du PI flou à 5 ensembles</w:t>
      </w:r>
      <w:r>
        <w:rPr>
          <w:b w:val="0"/>
          <w:bCs w:val="0"/>
        </w:rPr>
        <w:t>.</w:t>
      </w:r>
      <w:r w:rsidRPr="00D07F89">
        <w:t xml:space="preserve"> </w:t>
      </w:r>
    </w:p>
    <w:p w:rsidR="00690D4C" w:rsidRDefault="00690D4C" w:rsidP="00690D4C">
      <w:pPr>
        <w:ind w:firstLine="567"/>
      </w:pPr>
      <w:r>
        <w:t>La sortie floue résultante du régulateur c’est la contribution des 25 règles floues de la matrice d’inférence.</w:t>
      </w:r>
    </w:p>
    <w:p w:rsidR="00BB1039" w:rsidRDefault="00BB1039" w:rsidP="00690D4C">
      <w:pPr>
        <w:pStyle w:val="Lgende"/>
        <w:jc w:val="left"/>
      </w:pPr>
    </w:p>
    <w:p w:rsidR="00690D4C" w:rsidRPr="00383F31" w:rsidRDefault="00690D4C" w:rsidP="00690D4C">
      <w:pPr>
        <w:pStyle w:val="Lgende"/>
        <w:jc w:val="left"/>
      </w:pPr>
      <w:r>
        <w:lastRenderedPageBreak/>
        <w:t xml:space="preserve">Tableau IV.  </w:t>
      </w:r>
      <w:fldSimple w:instr=" SEQ Tableau_IV._ \* ARABIC ">
        <w:r w:rsidR="00C0727B">
          <w:rPr>
            <w:noProof/>
          </w:rPr>
          <w:t>3</w:t>
        </w:r>
      </w:fldSimple>
      <w:r w:rsidRPr="00C422E2">
        <w:tab/>
        <w:t xml:space="preserve"> </w:t>
      </w:r>
      <w:bookmarkStart w:id="10" w:name="OLE_LINK12"/>
      <w:bookmarkStart w:id="11" w:name="OLE_LINK13"/>
      <w:r w:rsidRPr="00DD78FE">
        <w:rPr>
          <w:b w:val="0"/>
          <w:bCs w:val="0"/>
        </w:rPr>
        <w:t>Matrice d’inférence d’un régulateur flou à cinq ensembles.</w:t>
      </w:r>
      <w:bookmarkEnd w:id="10"/>
      <w:bookmarkEnd w:id="11"/>
    </w:p>
    <w:tbl>
      <w:tblPr>
        <w:tblStyle w:val="Grilledutableau1"/>
        <w:tblW w:w="0" w:type="auto"/>
        <w:jc w:val="center"/>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tblPr>
      <w:tblGrid>
        <w:gridCol w:w="727"/>
        <w:gridCol w:w="796"/>
        <w:gridCol w:w="723"/>
        <w:gridCol w:w="723"/>
        <w:gridCol w:w="723"/>
        <w:gridCol w:w="723"/>
        <w:gridCol w:w="723"/>
      </w:tblGrid>
      <w:tr w:rsidR="00690D4C" w:rsidRPr="007E50C1" w:rsidTr="00093850">
        <w:trPr>
          <w:trHeight w:val="615"/>
          <w:jc w:val="center"/>
        </w:trPr>
        <w:tc>
          <w:tcPr>
            <w:tcW w:w="1523" w:type="dxa"/>
            <w:gridSpan w:val="2"/>
            <w:vMerge w:val="restart"/>
            <w:vAlign w:val="center"/>
          </w:tcPr>
          <w:p w:rsidR="00690D4C" w:rsidRPr="007E50C1" w:rsidRDefault="00690D4C" w:rsidP="00093850">
            <w:pPr>
              <w:rPr>
                <w:rFonts w:asciiTheme="minorBidi" w:hAnsiTheme="minorBidi" w:cstheme="minorBidi"/>
                <w:b/>
                <w:bCs/>
                <w:sz w:val="24"/>
                <w:szCs w:val="24"/>
              </w:rPr>
            </w:pPr>
            <w:r w:rsidRPr="007E50C1">
              <w:rPr>
                <w:rFonts w:asciiTheme="minorBidi" w:hAnsiTheme="minorBidi" w:cstheme="minorBidi"/>
                <w:b/>
                <w:bCs/>
                <w:sz w:val="24"/>
                <w:szCs w:val="24"/>
              </w:rPr>
              <w:t>dU</w:t>
            </w:r>
          </w:p>
        </w:tc>
        <w:tc>
          <w:tcPr>
            <w:tcW w:w="3615" w:type="dxa"/>
            <w:gridSpan w:val="5"/>
            <w:vAlign w:val="center"/>
          </w:tcPr>
          <w:p w:rsidR="00690D4C" w:rsidRPr="007E50C1" w:rsidRDefault="00690D4C" w:rsidP="00093850">
            <w:pPr>
              <w:rPr>
                <w:rFonts w:asciiTheme="minorBidi" w:hAnsiTheme="minorBidi" w:cstheme="minorBidi"/>
                <w:b/>
                <w:bCs/>
              </w:rPr>
            </w:pPr>
            <w:r w:rsidRPr="007E50C1">
              <w:rPr>
                <w:rFonts w:asciiTheme="minorBidi" w:hAnsiTheme="minorBidi" w:cstheme="minorBidi"/>
              </w:rPr>
              <w:t xml:space="preserve"> </w:t>
            </w:r>
            <w:r w:rsidRPr="007E50C1">
              <w:rPr>
                <w:rFonts w:asciiTheme="minorBidi" w:hAnsiTheme="minorBidi" w:cstheme="minorBidi"/>
                <w:b/>
                <w:bCs/>
                <w:sz w:val="24"/>
                <w:szCs w:val="24"/>
              </w:rPr>
              <w:t>dE</w:t>
            </w:r>
          </w:p>
        </w:tc>
      </w:tr>
      <w:tr w:rsidR="00690D4C" w:rsidRPr="007E50C1" w:rsidTr="00093850">
        <w:trPr>
          <w:trHeight w:val="510"/>
          <w:jc w:val="center"/>
        </w:trPr>
        <w:tc>
          <w:tcPr>
            <w:tcW w:w="1523" w:type="dxa"/>
            <w:gridSpan w:val="2"/>
            <w:vMerge/>
            <w:vAlign w:val="center"/>
          </w:tcPr>
          <w:p w:rsidR="00690D4C" w:rsidRPr="007E50C1" w:rsidRDefault="00690D4C" w:rsidP="00093850">
            <w:pPr>
              <w:rPr>
                <w:rFonts w:asciiTheme="minorBidi" w:hAnsiTheme="minorBidi" w:cstheme="minorBidi"/>
              </w:rPr>
            </w:pP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Z</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PP</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GP</w:t>
            </w:r>
          </w:p>
        </w:tc>
      </w:tr>
      <w:tr w:rsidR="00690D4C" w:rsidRPr="007E50C1" w:rsidTr="00093850">
        <w:trPr>
          <w:trHeight w:val="603"/>
          <w:jc w:val="center"/>
        </w:trPr>
        <w:tc>
          <w:tcPr>
            <w:tcW w:w="727" w:type="dxa"/>
            <w:vMerge w:val="restart"/>
            <w:vAlign w:val="center"/>
          </w:tcPr>
          <w:p w:rsidR="00690D4C" w:rsidRPr="007E50C1" w:rsidRDefault="00690D4C" w:rsidP="00093850">
            <w:pPr>
              <w:rPr>
                <w:rFonts w:asciiTheme="minorBidi" w:hAnsiTheme="minorBidi" w:cstheme="minorBidi"/>
                <w:b/>
                <w:bCs/>
              </w:rPr>
            </w:pPr>
            <w:r w:rsidRPr="007E50C1">
              <w:rPr>
                <w:rFonts w:asciiTheme="minorBidi" w:hAnsiTheme="minorBidi" w:cstheme="minorBidi"/>
                <w:b/>
                <w:bCs/>
                <w:sz w:val="28"/>
                <w:szCs w:val="28"/>
              </w:rPr>
              <w:t>E</w:t>
            </w:r>
          </w:p>
        </w:tc>
        <w:tc>
          <w:tcPr>
            <w:tcW w:w="796"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Z</w:t>
            </w:r>
          </w:p>
        </w:tc>
      </w:tr>
      <w:tr w:rsidR="00690D4C" w:rsidRPr="007E50C1" w:rsidTr="00093850">
        <w:trPr>
          <w:trHeight w:val="563"/>
          <w:jc w:val="center"/>
        </w:trPr>
        <w:tc>
          <w:tcPr>
            <w:tcW w:w="727" w:type="dxa"/>
            <w:vMerge/>
            <w:vAlign w:val="center"/>
          </w:tcPr>
          <w:p w:rsidR="00690D4C" w:rsidRPr="007E50C1" w:rsidRDefault="00690D4C" w:rsidP="00093850">
            <w:pPr>
              <w:rPr>
                <w:rFonts w:asciiTheme="minorBidi" w:hAnsiTheme="minorBidi" w:cstheme="minorBidi"/>
              </w:rPr>
            </w:pPr>
          </w:p>
        </w:tc>
        <w:tc>
          <w:tcPr>
            <w:tcW w:w="796"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Z</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GP</w:t>
            </w:r>
          </w:p>
        </w:tc>
      </w:tr>
      <w:tr w:rsidR="00690D4C" w:rsidRPr="007E50C1" w:rsidTr="00093850">
        <w:trPr>
          <w:trHeight w:val="549"/>
          <w:jc w:val="center"/>
        </w:trPr>
        <w:tc>
          <w:tcPr>
            <w:tcW w:w="727" w:type="dxa"/>
            <w:vMerge/>
            <w:vAlign w:val="center"/>
          </w:tcPr>
          <w:p w:rsidR="00690D4C" w:rsidRPr="007E50C1" w:rsidRDefault="00690D4C" w:rsidP="00093850">
            <w:pPr>
              <w:rPr>
                <w:rFonts w:asciiTheme="minorBidi" w:hAnsiTheme="minorBidi" w:cstheme="minorBidi"/>
              </w:rPr>
            </w:pPr>
          </w:p>
        </w:tc>
        <w:tc>
          <w:tcPr>
            <w:tcW w:w="796"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Z</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Z</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PP</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GP</w:t>
            </w:r>
          </w:p>
        </w:tc>
      </w:tr>
      <w:tr w:rsidR="00690D4C" w:rsidRPr="007E50C1" w:rsidTr="00093850">
        <w:trPr>
          <w:trHeight w:val="557"/>
          <w:jc w:val="center"/>
        </w:trPr>
        <w:tc>
          <w:tcPr>
            <w:tcW w:w="727" w:type="dxa"/>
            <w:vMerge/>
            <w:vAlign w:val="center"/>
          </w:tcPr>
          <w:p w:rsidR="00690D4C" w:rsidRPr="007E50C1" w:rsidRDefault="00690D4C" w:rsidP="00093850">
            <w:pPr>
              <w:rPr>
                <w:rFonts w:asciiTheme="minorBidi" w:hAnsiTheme="minorBidi" w:cstheme="minorBidi"/>
              </w:rPr>
            </w:pPr>
          </w:p>
        </w:tc>
        <w:tc>
          <w:tcPr>
            <w:tcW w:w="796"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PP</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PN</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Z</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PP</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PP</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GP</w:t>
            </w:r>
          </w:p>
        </w:tc>
      </w:tr>
      <w:tr w:rsidR="00690D4C" w:rsidRPr="007E50C1" w:rsidTr="00093850">
        <w:trPr>
          <w:trHeight w:val="552"/>
          <w:jc w:val="center"/>
        </w:trPr>
        <w:tc>
          <w:tcPr>
            <w:tcW w:w="727" w:type="dxa"/>
            <w:vMerge/>
            <w:vAlign w:val="center"/>
          </w:tcPr>
          <w:p w:rsidR="00690D4C" w:rsidRPr="007E50C1" w:rsidRDefault="00690D4C" w:rsidP="00093850">
            <w:pPr>
              <w:rPr>
                <w:rFonts w:asciiTheme="minorBidi" w:hAnsiTheme="minorBidi" w:cstheme="minorBidi"/>
              </w:rPr>
            </w:pPr>
          </w:p>
        </w:tc>
        <w:tc>
          <w:tcPr>
            <w:tcW w:w="796"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GP</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Z</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PP</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PP</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GP</w:t>
            </w:r>
          </w:p>
        </w:tc>
        <w:tc>
          <w:tcPr>
            <w:tcW w:w="723" w:type="dxa"/>
            <w:vAlign w:val="center"/>
          </w:tcPr>
          <w:p w:rsidR="00690D4C" w:rsidRPr="007E50C1" w:rsidRDefault="00690D4C" w:rsidP="00093850">
            <w:pPr>
              <w:rPr>
                <w:rFonts w:asciiTheme="minorBidi" w:hAnsiTheme="minorBidi" w:cstheme="minorBidi"/>
                <w:sz w:val="24"/>
                <w:szCs w:val="24"/>
              </w:rPr>
            </w:pPr>
            <w:r w:rsidRPr="007E50C1">
              <w:rPr>
                <w:rFonts w:asciiTheme="minorBidi" w:hAnsiTheme="minorBidi" w:cstheme="minorBidi"/>
                <w:sz w:val="24"/>
                <w:szCs w:val="24"/>
              </w:rPr>
              <w:t>GP</w:t>
            </w:r>
          </w:p>
        </w:tc>
      </w:tr>
    </w:tbl>
    <w:p w:rsidR="000203B8" w:rsidRPr="000203B8" w:rsidRDefault="000203B8" w:rsidP="000203B8"/>
    <w:p w:rsidR="000278DF" w:rsidRDefault="000278DF" w:rsidP="000278DF">
      <w:pPr>
        <w:pStyle w:val="Paragraphedeliste"/>
        <w:numPr>
          <w:ilvl w:val="0"/>
          <w:numId w:val="10"/>
        </w:numPr>
        <w:rPr>
          <w:rFonts w:asciiTheme="minorBidi" w:hAnsiTheme="minorBidi"/>
          <w:b/>
          <w:bCs/>
        </w:rPr>
      </w:pPr>
      <w:r w:rsidRPr="000278DF">
        <w:rPr>
          <w:rFonts w:asciiTheme="minorBidi" w:hAnsiTheme="minorBidi"/>
          <w:b/>
          <w:bCs/>
        </w:rPr>
        <w:t>PI flou à cinq ensembles :</w:t>
      </w:r>
    </w:p>
    <w:p w:rsidR="004842AF" w:rsidRDefault="00123008" w:rsidP="00B829DD">
      <w:pPr>
        <w:ind w:firstLine="567"/>
      </w:pPr>
      <w:r>
        <w:t xml:space="preserve">On a le </w:t>
      </w:r>
      <w:r w:rsidR="00B829DD">
        <w:t>refait les</w:t>
      </w:r>
      <w:r w:rsidRPr="00123008">
        <w:t xml:space="preserve"> même</w:t>
      </w:r>
      <w:r w:rsidR="00F1382F">
        <w:t xml:space="preserve"> étapes que</w:t>
      </w:r>
      <w:r w:rsidRPr="00123008">
        <w:t xml:space="preserve"> </w:t>
      </w:r>
      <w:r>
        <w:t>PI flou à trois ensembles</w:t>
      </w:r>
      <w:r w:rsidR="00B829DD">
        <w:t>. L</w:t>
      </w:r>
      <w:r>
        <w:t>es gains</w:t>
      </w:r>
      <w:r w:rsidR="00B829DD">
        <w:t xml:space="preserve"> de normalisation seront modifiés pour avoir d’autres valeurs comme suit</w:t>
      </w:r>
      <w:r>
        <w:t> :</w:t>
      </w:r>
    </w:p>
    <w:p w:rsidR="00157946" w:rsidRDefault="00157946" w:rsidP="00157946">
      <w:pPr>
        <w:pStyle w:val="Lgende"/>
        <w:jc w:val="left"/>
      </w:pPr>
      <w:r w:rsidRPr="008916D7">
        <w:rPr>
          <w:szCs w:val="14"/>
        </w:rPr>
        <w:t>Tableau IV. 4</w:t>
      </w:r>
      <w:r w:rsidRPr="008916D7">
        <w:rPr>
          <w:szCs w:val="16"/>
        </w:rPr>
        <w:tab/>
      </w:r>
      <w:r>
        <w:tab/>
      </w:r>
      <w:r w:rsidRPr="00157946">
        <w:rPr>
          <w:b w:val="0"/>
          <w:bCs w:val="0"/>
        </w:rPr>
        <w:t>Valeurs utilisées pour obtenir des gains de normalisation.</w:t>
      </w:r>
    </w:p>
    <w:tbl>
      <w:tblPr>
        <w:tblStyle w:val="Grilledutableau"/>
        <w:tblW w:w="0" w:type="auto"/>
        <w:jc w:val="center"/>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tblPr>
      <w:tblGrid>
        <w:gridCol w:w="1782"/>
        <w:gridCol w:w="1785"/>
        <w:gridCol w:w="1778"/>
        <w:gridCol w:w="1792"/>
        <w:gridCol w:w="1748"/>
      </w:tblGrid>
      <w:tr w:rsidR="00157946" w:rsidTr="00157946">
        <w:trPr>
          <w:trHeight w:hRule="exact" w:val="604"/>
          <w:jc w:val="center"/>
        </w:trPr>
        <w:tc>
          <w:tcPr>
            <w:tcW w:w="1782" w:type="dxa"/>
            <w:vAlign w:val="center"/>
          </w:tcPr>
          <w:p w:rsidR="00157946" w:rsidRPr="008A1C91" w:rsidRDefault="00157946" w:rsidP="003A4138">
            <w:pPr>
              <w:tabs>
                <w:tab w:val="left" w:pos="8114"/>
              </w:tabs>
              <w:jc w:val="center"/>
              <w:rPr>
                <w:rFonts w:eastAsiaTheme="minorEastAsia" w:cstheme="majorBidi"/>
                <w:szCs w:val="24"/>
              </w:rPr>
            </w:pPr>
            <w:r w:rsidRPr="00FC23C8">
              <w:rPr>
                <w:position w:val="-12"/>
                <w:sz w:val="24"/>
              </w:rPr>
              <w:object w:dxaOrig="320" w:dyaOrig="360">
                <v:shape id="_x0000_i1038" type="#_x0000_t75" style="width:16.5pt;height:18pt" o:ole="">
                  <v:imagedata r:id="rId42" o:title=""/>
                </v:shape>
                <o:OLEObject Type="Embed" ProgID="Equation.3" ShapeID="_x0000_i1038" DrawAspect="Content" ObjectID="_1528105968" r:id="rId43"/>
              </w:object>
            </w:r>
          </w:p>
        </w:tc>
        <w:tc>
          <w:tcPr>
            <w:tcW w:w="1785" w:type="dxa"/>
            <w:vAlign w:val="center"/>
          </w:tcPr>
          <w:p w:rsidR="00157946" w:rsidRPr="008A1C91" w:rsidRDefault="00157946" w:rsidP="003A4138">
            <w:pPr>
              <w:tabs>
                <w:tab w:val="left" w:pos="8114"/>
              </w:tabs>
              <w:jc w:val="center"/>
              <w:rPr>
                <w:rFonts w:eastAsiaTheme="minorEastAsia" w:cstheme="majorBidi"/>
                <w:szCs w:val="24"/>
              </w:rPr>
            </w:pPr>
            <w:r w:rsidRPr="00FC23C8">
              <w:rPr>
                <w:position w:val="-12"/>
                <w:sz w:val="24"/>
              </w:rPr>
              <w:object w:dxaOrig="420" w:dyaOrig="360">
                <v:shape id="_x0000_i1039" type="#_x0000_t75" style="width:21pt;height:18pt" o:ole="">
                  <v:imagedata r:id="rId44" o:title=""/>
                </v:shape>
                <o:OLEObject Type="Embed" ProgID="Equation.3" ShapeID="_x0000_i1039" DrawAspect="Content" ObjectID="_1528105969" r:id="rId45"/>
              </w:object>
            </w:r>
          </w:p>
        </w:tc>
        <w:tc>
          <w:tcPr>
            <w:tcW w:w="1778" w:type="dxa"/>
            <w:vAlign w:val="center"/>
          </w:tcPr>
          <w:p w:rsidR="00157946" w:rsidRPr="008A1C91" w:rsidRDefault="00157946" w:rsidP="003A4138">
            <w:pPr>
              <w:tabs>
                <w:tab w:val="left" w:pos="8114"/>
              </w:tabs>
              <w:jc w:val="center"/>
              <w:rPr>
                <w:rFonts w:eastAsiaTheme="minorEastAsia" w:cstheme="majorBidi"/>
                <w:szCs w:val="24"/>
              </w:rPr>
            </w:pPr>
            <w:r w:rsidRPr="00FC23C8">
              <w:rPr>
                <w:position w:val="-12"/>
                <w:sz w:val="24"/>
              </w:rPr>
              <w:object w:dxaOrig="420" w:dyaOrig="360">
                <v:shape id="_x0000_i1040" type="#_x0000_t75" style="width:21pt;height:18pt" o:ole="">
                  <v:imagedata r:id="rId46" o:title=""/>
                </v:shape>
                <o:OLEObject Type="Embed" ProgID="Equation.3" ShapeID="_x0000_i1040" DrawAspect="Content" ObjectID="_1528105970" r:id="rId47"/>
              </w:object>
            </w:r>
          </w:p>
        </w:tc>
        <w:tc>
          <w:tcPr>
            <w:tcW w:w="1792" w:type="dxa"/>
            <w:vAlign w:val="center"/>
          </w:tcPr>
          <w:p w:rsidR="00157946" w:rsidRPr="008A1C91" w:rsidRDefault="00157946" w:rsidP="003A4138">
            <w:pPr>
              <w:tabs>
                <w:tab w:val="left" w:pos="8114"/>
              </w:tabs>
              <w:jc w:val="center"/>
              <w:rPr>
                <w:rFonts w:eastAsiaTheme="minorEastAsia" w:cstheme="majorBidi"/>
                <w:szCs w:val="24"/>
              </w:rPr>
            </w:pPr>
            <w:r w:rsidRPr="008A1C91">
              <w:rPr>
                <w:rFonts w:cstheme="majorBidi"/>
                <w:position w:val="-10"/>
                <w:sz w:val="24"/>
                <w:szCs w:val="24"/>
              </w:rPr>
              <w:object w:dxaOrig="680" w:dyaOrig="320">
                <v:shape id="_x0000_i1041" type="#_x0000_t75" style="width:33.75pt;height:16.5pt" o:ole="">
                  <v:imagedata r:id="rId32" o:title=""/>
                </v:shape>
                <o:OLEObject Type="Embed" ProgID="Equation.3" ShapeID="_x0000_i1041" DrawAspect="Content" ObjectID="_1528105971" r:id="rId48"/>
              </w:object>
            </w:r>
            <w:r w:rsidRPr="008A1C91">
              <w:rPr>
                <w:rFonts w:eastAsiaTheme="minorEastAsia" w:cstheme="majorBidi"/>
                <w:szCs w:val="24"/>
              </w:rPr>
              <w:t>(rad/sec)</w:t>
            </w:r>
          </w:p>
        </w:tc>
        <w:tc>
          <w:tcPr>
            <w:tcW w:w="1748" w:type="dxa"/>
            <w:vAlign w:val="center"/>
          </w:tcPr>
          <w:p w:rsidR="00157946" w:rsidRPr="008A1C91" w:rsidRDefault="00157946" w:rsidP="003A4138">
            <w:pPr>
              <w:tabs>
                <w:tab w:val="left" w:pos="8114"/>
              </w:tabs>
              <w:jc w:val="center"/>
              <w:rPr>
                <w:rFonts w:eastAsiaTheme="minorEastAsia" w:cstheme="majorBidi"/>
                <w:szCs w:val="24"/>
              </w:rPr>
            </w:pPr>
            <w:r w:rsidRPr="008A1C91">
              <w:rPr>
                <w:rFonts w:cstheme="majorBidi"/>
                <w:position w:val="-6"/>
                <w:sz w:val="24"/>
                <w:szCs w:val="24"/>
              </w:rPr>
              <w:object w:dxaOrig="639" w:dyaOrig="279">
                <v:shape id="_x0000_i1042" type="#_x0000_t75" style="width:32.25pt;height:13.5pt" o:ole="">
                  <v:imagedata r:id="rId34" o:title=""/>
                </v:shape>
                <o:OLEObject Type="Embed" ProgID="Equation.3" ShapeID="_x0000_i1042" DrawAspect="Content" ObjectID="_1528105972" r:id="rId49"/>
              </w:object>
            </w:r>
            <w:r w:rsidRPr="008A1C91">
              <w:rPr>
                <w:rFonts w:eastAsiaTheme="minorEastAsia" w:cstheme="majorBidi"/>
                <w:szCs w:val="24"/>
              </w:rPr>
              <w:t>(rad/sec)</w:t>
            </w:r>
          </w:p>
        </w:tc>
      </w:tr>
      <w:tr w:rsidR="00157946" w:rsidTr="00157946">
        <w:trPr>
          <w:trHeight w:hRule="exact" w:val="604"/>
          <w:jc w:val="center"/>
        </w:trPr>
        <w:tc>
          <w:tcPr>
            <w:tcW w:w="1782" w:type="dxa"/>
            <w:vAlign w:val="center"/>
          </w:tcPr>
          <w:p w:rsidR="00157946" w:rsidRPr="008A1C91" w:rsidRDefault="00157946" w:rsidP="003A4138">
            <w:pPr>
              <w:tabs>
                <w:tab w:val="left" w:pos="8114"/>
              </w:tabs>
              <w:jc w:val="center"/>
              <w:rPr>
                <w:rFonts w:eastAsiaTheme="minorEastAsia" w:cstheme="majorBidi"/>
                <w:szCs w:val="24"/>
              </w:rPr>
            </w:pPr>
            <w:r>
              <w:rPr>
                <w:rFonts w:eastAsiaTheme="minorEastAsia" w:cstheme="majorBidi"/>
                <w:szCs w:val="24"/>
              </w:rPr>
              <w:t>0.3</w:t>
            </w:r>
          </w:p>
        </w:tc>
        <w:tc>
          <w:tcPr>
            <w:tcW w:w="1785" w:type="dxa"/>
            <w:vAlign w:val="center"/>
          </w:tcPr>
          <w:p w:rsidR="00157946" w:rsidRPr="008A1C91" w:rsidRDefault="00157946" w:rsidP="003A4138">
            <w:pPr>
              <w:tabs>
                <w:tab w:val="left" w:pos="8114"/>
              </w:tabs>
              <w:jc w:val="center"/>
              <w:rPr>
                <w:rFonts w:eastAsiaTheme="minorEastAsia" w:cstheme="majorBidi"/>
                <w:szCs w:val="24"/>
              </w:rPr>
            </w:pPr>
            <w:r>
              <w:rPr>
                <w:rFonts w:eastAsiaTheme="minorEastAsia" w:cstheme="majorBidi"/>
                <w:szCs w:val="24"/>
              </w:rPr>
              <w:t>0.3</w:t>
            </w:r>
          </w:p>
        </w:tc>
        <w:tc>
          <w:tcPr>
            <w:tcW w:w="1778" w:type="dxa"/>
            <w:vAlign w:val="center"/>
          </w:tcPr>
          <w:p w:rsidR="00157946" w:rsidRPr="008A1C91" w:rsidRDefault="00157946" w:rsidP="003A4138">
            <w:pPr>
              <w:tabs>
                <w:tab w:val="left" w:pos="8114"/>
              </w:tabs>
              <w:jc w:val="center"/>
              <w:rPr>
                <w:rFonts w:eastAsiaTheme="minorEastAsia" w:cstheme="majorBidi"/>
                <w:szCs w:val="24"/>
              </w:rPr>
            </w:pPr>
            <w:r>
              <w:rPr>
                <w:rFonts w:eastAsiaTheme="minorEastAsia" w:cstheme="majorBidi"/>
                <w:szCs w:val="24"/>
              </w:rPr>
              <w:t>150</w:t>
            </w:r>
          </w:p>
        </w:tc>
        <w:tc>
          <w:tcPr>
            <w:tcW w:w="1792" w:type="dxa"/>
            <w:vAlign w:val="center"/>
          </w:tcPr>
          <w:p w:rsidR="00157946" w:rsidRPr="008A1C91" w:rsidRDefault="00157946" w:rsidP="00157946">
            <w:pPr>
              <w:tabs>
                <w:tab w:val="left" w:pos="8114"/>
              </w:tabs>
              <w:jc w:val="center"/>
              <w:rPr>
                <w:rFonts w:eastAsiaTheme="minorEastAsia" w:cstheme="majorBidi"/>
                <w:szCs w:val="24"/>
              </w:rPr>
            </w:pPr>
            <w:r w:rsidRPr="008A1C91">
              <w:rPr>
                <w:rFonts w:eastAsiaTheme="minorEastAsia" w:cstheme="majorBidi"/>
                <w:szCs w:val="24"/>
              </w:rPr>
              <w:t>150</w:t>
            </w:r>
            <w:r>
              <w:rPr>
                <w:rFonts w:eastAsiaTheme="minorEastAsia" w:cstheme="majorBidi"/>
                <w:szCs w:val="24"/>
              </w:rPr>
              <w:t xml:space="preserve"> </w:t>
            </w:r>
            <w:r w:rsidRPr="008A1C91">
              <w:rPr>
                <w:rFonts w:eastAsiaTheme="minorEastAsia" w:cstheme="majorBidi"/>
                <w:szCs w:val="24"/>
              </w:rPr>
              <w:t xml:space="preserve"> </w:t>
            </w:r>
          </w:p>
        </w:tc>
        <w:tc>
          <w:tcPr>
            <w:tcW w:w="1748" w:type="dxa"/>
            <w:vAlign w:val="center"/>
          </w:tcPr>
          <w:p w:rsidR="00157946" w:rsidRPr="008A1C91" w:rsidRDefault="00157946" w:rsidP="00157946">
            <w:pPr>
              <w:tabs>
                <w:tab w:val="left" w:pos="8114"/>
              </w:tabs>
              <w:jc w:val="center"/>
              <w:rPr>
                <w:rFonts w:eastAsiaTheme="minorEastAsia" w:cstheme="majorBidi"/>
                <w:szCs w:val="24"/>
              </w:rPr>
            </w:pPr>
            <w:r w:rsidRPr="008A1C91">
              <w:rPr>
                <w:rFonts w:eastAsiaTheme="minorEastAsia" w:cstheme="majorBidi"/>
                <w:szCs w:val="24"/>
              </w:rPr>
              <w:t>1</w:t>
            </w:r>
            <w:r>
              <w:rPr>
                <w:rFonts w:eastAsiaTheme="minorEastAsia" w:cstheme="majorBidi"/>
                <w:szCs w:val="24"/>
              </w:rPr>
              <w:t xml:space="preserve">65  </w:t>
            </w:r>
          </w:p>
        </w:tc>
      </w:tr>
      <w:tr w:rsidR="00157946" w:rsidTr="00157946">
        <w:trPr>
          <w:trHeight w:hRule="exact" w:val="604"/>
          <w:jc w:val="center"/>
        </w:trPr>
        <w:tc>
          <w:tcPr>
            <w:tcW w:w="1782" w:type="dxa"/>
            <w:vAlign w:val="center"/>
          </w:tcPr>
          <w:p w:rsidR="00157946" w:rsidRPr="008A1C91" w:rsidRDefault="00157946" w:rsidP="003A4138">
            <w:pPr>
              <w:tabs>
                <w:tab w:val="left" w:pos="8114"/>
              </w:tabs>
              <w:jc w:val="center"/>
              <w:rPr>
                <w:rFonts w:eastAsiaTheme="minorEastAsia" w:cstheme="majorBidi"/>
                <w:szCs w:val="24"/>
              </w:rPr>
            </w:pPr>
            <w:r>
              <w:rPr>
                <w:rFonts w:eastAsiaTheme="minorEastAsia" w:cstheme="majorBidi"/>
                <w:szCs w:val="24"/>
              </w:rPr>
              <w:t>0.5</w:t>
            </w:r>
          </w:p>
        </w:tc>
        <w:tc>
          <w:tcPr>
            <w:tcW w:w="1785" w:type="dxa"/>
            <w:vAlign w:val="center"/>
          </w:tcPr>
          <w:p w:rsidR="00157946" w:rsidRPr="008A1C91" w:rsidRDefault="00157946" w:rsidP="003A4138">
            <w:pPr>
              <w:tabs>
                <w:tab w:val="left" w:pos="8114"/>
              </w:tabs>
              <w:jc w:val="center"/>
              <w:rPr>
                <w:rFonts w:eastAsiaTheme="minorEastAsia" w:cstheme="majorBidi"/>
                <w:szCs w:val="24"/>
              </w:rPr>
            </w:pPr>
            <w:r>
              <w:rPr>
                <w:rFonts w:eastAsiaTheme="minorEastAsia" w:cstheme="majorBidi"/>
                <w:szCs w:val="24"/>
              </w:rPr>
              <w:t>0.4</w:t>
            </w:r>
          </w:p>
        </w:tc>
        <w:tc>
          <w:tcPr>
            <w:tcW w:w="1778" w:type="dxa"/>
            <w:vAlign w:val="center"/>
          </w:tcPr>
          <w:p w:rsidR="00157946" w:rsidRPr="008A1C91" w:rsidRDefault="00157946" w:rsidP="003A4138">
            <w:pPr>
              <w:tabs>
                <w:tab w:val="left" w:pos="8114"/>
              </w:tabs>
              <w:jc w:val="center"/>
              <w:rPr>
                <w:rFonts w:eastAsiaTheme="minorEastAsia" w:cstheme="majorBidi"/>
                <w:szCs w:val="24"/>
              </w:rPr>
            </w:pPr>
            <w:r>
              <w:rPr>
                <w:rFonts w:eastAsiaTheme="minorEastAsia" w:cstheme="majorBidi"/>
                <w:szCs w:val="24"/>
              </w:rPr>
              <w:t>180</w:t>
            </w:r>
          </w:p>
        </w:tc>
        <w:tc>
          <w:tcPr>
            <w:tcW w:w="1792" w:type="dxa"/>
            <w:vAlign w:val="center"/>
          </w:tcPr>
          <w:p w:rsidR="00157946" w:rsidRPr="008A1C91" w:rsidRDefault="00157946" w:rsidP="00157946">
            <w:pPr>
              <w:tabs>
                <w:tab w:val="left" w:pos="8114"/>
              </w:tabs>
              <w:jc w:val="center"/>
              <w:rPr>
                <w:rFonts w:eastAsiaTheme="minorEastAsia" w:cstheme="majorBidi"/>
                <w:szCs w:val="24"/>
              </w:rPr>
            </w:pPr>
            <w:r w:rsidRPr="008A1C91">
              <w:rPr>
                <w:rFonts w:eastAsiaTheme="minorEastAsia" w:cstheme="majorBidi"/>
                <w:szCs w:val="24"/>
              </w:rPr>
              <w:t xml:space="preserve">150  </w:t>
            </w:r>
          </w:p>
        </w:tc>
        <w:tc>
          <w:tcPr>
            <w:tcW w:w="1748" w:type="dxa"/>
            <w:vAlign w:val="center"/>
          </w:tcPr>
          <w:p w:rsidR="00157946" w:rsidRPr="008A1C91" w:rsidRDefault="00157946" w:rsidP="00157946">
            <w:pPr>
              <w:tabs>
                <w:tab w:val="left" w:pos="8114"/>
              </w:tabs>
              <w:jc w:val="center"/>
              <w:rPr>
                <w:rFonts w:eastAsiaTheme="minorEastAsia" w:cstheme="majorBidi"/>
                <w:szCs w:val="24"/>
              </w:rPr>
            </w:pPr>
            <w:r w:rsidRPr="008A1C91">
              <w:rPr>
                <w:rFonts w:eastAsiaTheme="minorEastAsia" w:cstheme="majorBidi"/>
                <w:szCs w:val="24"/>
              </w:rPr>
              <w:t>1</w:t>
            </w:r>
            <w:r>
              <w:rPr>
                <w:rFonts w:eastAsiaTheme="minorEastAsia" w:cstheme="majorBidi"/>
                <w:szCs w:val="24"/>
              </w:rPr>
              <w:t xml:space="preserve">59  </w:t>
            </w:r>
          </w:p>
        </w:tc>
      </w:tr>
      <w:tr w:rsidR="00157946" w:rsidTr="00157946">
        <w:trPr>
          <w:trHeight w:hRule="exact" w:val="604"/>
          <w:jc w:val="center"/>
        </w:trPr>
        <w:tc>
          <w:tcPr>
            <w:tcW w:w="1782" w:type="dxa"/>
            <w:vAlign w:val="center"/>
          </w:tcPr>
          <w:p w:rsidR="00157946" w:rsidRPr="008A1C91" w:rsidRDefault="00157946" w:rsidP="003A4138">
            <w:pPr>
              <w:tabs>
                <w:tab w:val="left" w:pos="8114"/>
              </w:tabs>
              <w:jc w:val="center"/>
              <w:rPr>
                <w:rFonts w:eastAsiaTheme="minorEastAsia" w:cstheme="majorBidi"/>
                <w:szCs w:val="24"/>
              </w:rPr>
            </w:pPr>
            <w:r>
              <w:rPr>
                <w:rFonts w:eastAsiaTheme="minorEastAsia" w:cstheme="majorBidi"/>
                <w:szCs w:val="24"/>
              </w:rPr>
              <w:t>0.6</w:t>
            </w:r>
          </w:p>
        </w:tc>
        <w:tc>
          <w:tcPr>
            <w:tcW w:w="1785" w:type="dxa"/>
            <w:vAlign w:val="center"/>
          </w:tcPr>
          <w:p w:rsidR="00157946" w:rsidRPr="008A1C91" w:rsidRDefault="00157946" w:rsidP="0067576F">
            <w:pPr>
              <w:tabs>
                <w:tab w:val="left" w:pos="8114"/>
              </w:tabs>
              <w:jc w:val="center"/>
              <w:rPr>
                <w:rFonts w:eastAsiaTheme="minorEastAsia" w:cstheme="majorBidi"/>
                <w:szCs w:val="24"/>
              </w:rPr>
            </w:pPr>
            <w:r>
              <w:rPr>
                <w:rFonts w:eastAsiaTheme="minorEastAsia" w:cstheme="majorBidi"/>
                <w:szCs w:val="24"/>
              </w:rPr>
              <w:t>0.</w:t>
            </w:r>
            <w:r w:rsidR="0067576F">
              <w:rPr>
                <w:rFonts w:eastAsiaTheme="minorEastAsia" w:cstheme="majorBidi"/>
                <w:szCs w:val="24"/>
              </w:rPr>
              <w:t>5</w:t>
            </w:r>
          </w:p>
        </w:tc>
        <w:tc>
          <w:tcPr>
            <w:tcW w:w="1778" w:type="dxa"/>
            <w:vAlign w:val="center"/>
          </w:tcPr>
          <w:p w:rsidR="00157946" w:rsidRPr="008A1C91" w:rsidRDefault="00157946" w:rsidP="003A4138">
            <w:pPr>
              <w:tabs>
                <w:tab w:val="left" w:pos="8114"/>
              </w:tabs>
              <w:jc w:val="center"/>
              <w:rPr>
                <w:rFonts w:eastAsiaTheme="minorEastAsia" w:cstheme="majorBidi"/>
                <w:szCs w:val="24"/>
              </w:rPr>
            </w:pPr>
            <w:r>
              <w:rPr>
                <w:rFonts w:eastAsiaTheme="minorEastAsia" w:cstheme="majorBidi"/>
                <w:szCs w:val="24"/>
              </w:rPr>
              <w:t>200</w:t>
            </w:r>
          </w:p>
        </w:tc>
        <w:tc>
          <w:tcPr>
            <w:tcW w:w="1792" w:type="dxa"/>
            <w:vAlign w:val="center"/>
          </w:tcPr>
          <w:p w:rsidR="00157946" w:rsidRPr="008A1C91" w:rsidRDefault="00157946" w:rsidP="00157946">
            <w:pPr>
              <w:tabs>
                <w:tab w:val="left" w:pos="8114"/>
              </w:tabs>
              <w:jc w:val="center"/>
              <w:rPr>
                <w:rFonts w:eastAsiaTheme="minorEastAsia" w:cstheme="majorBidi"/>
                <w:szCs w:val="24"/>
              </w:rPr>
            </w:pPr>
            <w:r w:rsidRPr="008A1C91">
              <w:rPr>
                <w:rFonts w:eastAsiaTheme="minorEastAsia" w:cstheme="majorBidi"/>
                <w:szCs w:val="24"/>
              </w:rPr>
              <w:t>150</w:t>
            </w:r>
            <w:r>
              <w:rPr>
                <w:rFonts w:eastAsiaTheme="minorEastAsia" w:cstheme="majorBidi"/>
                <w:szCs w:val="24"/>
              </w:rPr>
              <w:t xml:space="preserve">  </w:t>
            </w:r>
          </w:p>
        </w:tc>
        <w:tc>
          <w:tcPr>
            <w:tcW w:w="1748" w:type="dxa"/>
            <w:vAlign w:val="center"/>
          </w:tcPr>
          <w:p w:rsidR="00157946" w:rsidRPr="008A1C91" w:rsidRDefault="00157946" w:rsidP="00157946">
            <w:pPr>
              <w:tabs>
                <w:tab w:val="left" w:pos="8114"/>
              </w:tabs>
              <w:jc w:val="center"/>
              <w:rPr>
                <w:rFonts w:eastAsiaTheme="minorEastAsia" w:cstheme="majorBidi"/>
                <w:szCs w:val="24"/>
              </w:rPr>
            </w:pPr>
            <w:r w:rsidRPr="008A1C91">
              <w:rPr>
                <w:rFonts w:eastAsiaTheme="minorEastAsia" w:cstheme="majorBidi"/>
                <w:szCs w:val="24"/>
              </w:rPr>
              <w:t>150</w:t>
            </w:r>
            <w:r>
              <w:rPr>
                <w:rFonts w:eastAsiaTheme="minorEastAsia" w:cstheme="majorBidi"/>
                <w:szCs w:val="24"/>
              </w:rPr>
              <w:t xml:space="preserve"> </w:t>
            </w:r>
            <w:r w:rsidRPr="008A1C91">
              <w:rPr>
                <w:rFonts w:eastAsiaTheme="minorEastAsia" w:cstheme="majorBidi"/>
                <w:szCs w:val="24"/>
              </w:rPr>
              <w:t xml:space="preserve"> </w:t>
            </w:r>
          </w:p>
        </w:tc>
      </w:tr>
    </w:tbl>
    <w:p w:rsidR="00F1382F" w:rsidRDefault="00F1382F" w:rsidP="00F1382F">
      <w:pPr>
        <w:tabs>
          <w:tab w:val="left" w:pos="1560"/>
        </w:tabs>
        <w:ind w:firstLine="567"/>
        <w:jc w:val="left"/>
        <w:rPr>
          <w:rFonts w:cstheme="majorBidi"/>
        </w:rPr>
      </w:pPr>
      <w:r>
        <w:rPr>
          <w:rFonts w:cstheme="majorBidi"/>
        </w:rPr>
        <w:t>Les valeurs des gains de normalisation qui on les prend :</w:t>
      </w:r>
    </w:p>
    <w:p w:rsidR="00123008" w:rsidRDefault="00872B11" w:rsidP="00996E5E">
      <w:pPr>
        <w:tabs>
          <w:tab w:val="left" w:pos="1560"/>
        </w:tabs>
        <w:ind w:firstLine="1134"/>
        <w:jc w:val="left"/>
        <w:rPr>
          <w:rFonts w:cstheme="majorBidi"/>
        </w:rPr>
      </w:pPr>
      <w:r w:rsidRPr="00F5630E">
        <w:rPr>
          <w:rFonts w:cstheme="majorBidi"/>
          <w:position w:val="-50"/>
        </w:rPr>
        <w:object w:dxaOrig="1240" w:dyaOrig="1120">
          <v:shape id="_x0000_i1043" type="#_x0000_t75" style="width:61.5pt;height:56.25pt" o:ole="">
            <v:imagedata r:id="rId50" o:title=""/>
          </v:shape>
          <o:OLEObject Type="Embed" ProgID="Equation.3" ShapeID="_x0000_i1043" DrawAspect="Content" ObjectID="_1528105973" r:id="rId51"/>
        </w:object>
      </w:r>
    </w:p>
    <w:p w:rsidR="00BB1039" w:rsidRDefault="00BB1039">
      <w:pPr>
        <w:spacing w:before="0" w:after="200" w:line="276" w:lineRule="auto"/>
        <w:jc w:val="left"/>
        <w:rPr>
          <w:rFonts w:asciiTheme="minorBidi" w:hAnsiTheme="minorBidi" w:cstheme="minorBidi"/>
          <w:b/>
          <w:bCs/>
        </w:rPr>
      </w:pPr>
      <w:r>
        <w:rPr>
          <w:rFonts w:asciiTheme="minorBidi" w:hAnsiTheme="minorBidi" w:cstheme="minorBidi"/>
          <w:b/>
          <w:bCs/>
        </w:rPr>
        <w:br w:type="page"/>
      </w:r>
    </w:p>
    <w:p w:rsidR="00157946" w:rsidRDefault="00157946" w:rsidP="00157946">
      <w:pPr>
        <w:tabs>
          <w:tab w:val="left" w:pos="1560"/>
        </w:tabs>
        <w:jc w:val="left"/>
        <w:rPr>
          <w:rFonts w:asciiTheme="minorBidi" w:hAnsiTheme="minorBidi" w:cstheme="minorBidi"/>
          <w:b/>
          <w:bCs/>
        </w:rPr>
      </w:pPr>
      <w:r w:rsidRPr="00157946">
        <w:rPr>
          <w:rFonts w:asciiTheme="minorBidi" w:hAnsiTheme="minorBidi" w:cstheme="minorBidi"/>
          <w:b/>
          <w:bCs/>
        </w:rPr>
        <w:lastRenderedPageBreak/>
        <w:t>Résultat de simulation</w:t>
      </w:r>
    </w:p>
    <w:p w:rsidR="00BB1039" w:rsidRPr="00712931" w:rsidRDefault="00650878" w:rsidP="004523B6">
      <w:pPr>
        <w:pStyle w:val="Lgende"/>
      </w:pPr>
      <w:r>
        <w:rPr>
          <w:rFonts w:asciiTheme="minorBidi" w:hAnsiTheme="minorBidi"/>
          <w:b w:val="0"/>
          <w:bCs w:val="0"/>
          <w:noProof/>
        </w:rPr>
        <w:drawing>
          <wp:inline distT="0" distB="0" distL="0" distR="0">
            <wp:extent cx="5760720" cy="4068030"/>
            <wp:effectExtent l="0" t="19050" r="144780" b="12297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cstate="print"/>
                    <a:srcRect/>
                    <a:stretch>
                      <a:fillRect/>
                    </a:stretch>
                  </pic:blipFill>
                  <pic:spPr bwMode="auto">
                    <a:xfrm>
                      <a:off x="0" y="0"/>
                      <a:ext cx="5760720" cy="4068030"/>
                    </a:xfrm>
                    <a:prstGeom prst="rect">
                      <a:avLst/>
                    </a:prstGeom>
                    <a:ln>
                      <a:noFill/>
                    </a:ln>
                    <a:effectLst>
                      <a:outerShdw blurRad="292100" dist="139700" dir="2700000" algn="tl" rotWithShape="0">
                        <a:srgbClr val="333333">
                          <a:alpha val="65000"/>
                        </a:srgbClr>
                      </a:outerShdw>
                    </a:effectLst>
                  </pic:spPr>
                </pic:pic>
              </a:graphicData>
            </a:graphic>
          </wp:inline>
        </w:drawing>
      </w:r>
      <w:r w:rsidR="00BB1039" w:rsidRPr="00BB1039">
        <w:rPr>
          <w:b w:val="0"/>
          <w:bCs w:val="0"/>
        </w:rPr>
        <w:t xml:space="preserve"> </w:t>
      </w:r>
      <w:r w:rsidR="00BB1039">
        <w:rPr>
          <w:b w:val="0"/>
          <w:bCs w:val="0"/>
        </w:rPr>
        <w:t>a)-</w:t>
      </w:r>
      <w:r w:rsidR="00BB1039" w:rsidRPr="008C2124">
        <w:rPr>
          <w:b w:val="0"/>
          <w:bCs w:val="0"/>
        </w:rPr>
        <w:t xml:space="preserve"> le coefficient de puissance</w:t>
      </w:r>
      <w:r w:rsidR="00BB1039">
        <w:rPr>
          <w:b w:val="0"/>
          <w:bCs w:val="0"/>
        </w:rPr>
        <w:t>, b)</w:t>
      </w:r>
      <w:r w:rsidR="00BB1039" w:rsidRPr="008C2124">
        <w:rPr>
          <w:b w:val="0"/>
          <w:bCs w:val="0"/>
        </w:rPr>
        <w:t xml:space="preserve"> vitesse spécifique</w:t>
      </w:r>
      <w:r w:rsidR="00BB1039">
        <w:rPr>
          <w:b w:val="0"/>
          <w:bCs w:val="0"/>
        </w:rPr>
        <w:t>, c)-</w:t>
      </w:r>
      <w:r w:rsidR="004523B6">
        <w:rPr>
          <w:b w:val="0"/>
          <w:bCs w:val="0"/>
        </w:rPr>
        <w:t xml:space="preserve"> vitesse (référence et mécanique)</w:t>
      </w:r>
      <w:r w:rsidR="00BB1039">
        <w:rPr>
          <w:b w:val="0"/>
          <w:bCs w:val="0"/>
        </w:rPr>
        <w:t>, d)-</w:t>
      </w:r>
      <w:r w:rsidR="004523B6" w:rsidRPr="004523B6">
        <w:rPr>
          <w:b w:val="0"/>
          <w:bCs w:val="0"/>
        </w:rPr>
        <w:t xml:space="preserve"> </w:t>
      </w:r>
      <w:r w:rsidR="004523B6">
        <w:rPr>
          <w:b w:val="0"/>
          <w:bCs w:val="0"/>
        </w:rPr>
        <w:t>puissance de la turbine</w:t>
      </w:r>
      <w:r w:rsidR="00BB1039" w:rsidRPr="008C2124">
        <w:rPr>
          <w:b w:val="0"/>
          <w:bCs w:val="0"/>
        </w:rPr>
        <w:t>.</w:t>
      </w:r>
    </w:p>
    <w:p w:rsidR="006F2077" w:rsidRPr="007E06D1" w:rsidRDefault="007E06D1" w:rsidP="001C6BEF">
      <w:pPr>
        <w:pStyle w:val="Lgende"/>
      </w:pPr>
      <w:bookmarkStart w:id="12" w:name="OLE_LINK39"/>
      <w:bookmarkStart w:id="13" w:name="OLE_LINK40"/>
      <w:r>
        <w:t xml:space="preserve">Figure </w:t>
      </w:r>
      <w:r w:rsidR="004523B6">
        <w:t>IV</w:t>
      </w:r>
      <w:r>
        <w:t xml:space="preserve">. </w:t>
      </w:r>
      <w:r w:rsidR="001C6BEF">
        <w:t>8</w:t>
      </w:r>
      <w:r w:rsidR="000203B8">
        <w:rPr>
          <w:rFonts w:asciiTheme="minorBidi" w:hAnsiTheme="minorBidi"/>
        </w:rPr>
        <w:tab/>
      </w:r>
      <w:r w:rsidR="00BB1039">
        <w:rPr>
          <w:b w:val="0"/>
          <w:bCs w:val="0"/>
        </w:rPr>
        <w:t>Allures des grandeurs électriques et mécaniques du système pour un contrôleur pi flou à 5 ensembles</w:t>
      </w:r>
    </w:p>
    <w:bookmarkEnd w:id="12"/>
    <w:bookmarkEnd w:id="13"/>
    <w:p w:rsidR="0067576F" w:rsidRDefault="00F1382F" w:rsidP="001C6BEF">
      <w:pPr>
        <w:ind w:firstLine="567"/>
      </w:pPr>
      <w:r>
        <w:t xml:space="preserve"> D’après </w:t>
      </w:r>
      <w:r w:rsidRPr="001218C7">
        <w:t>La figure</w:t>
      </w:r>
      <w:r>
        <w:t xml:space="preserve"> (IV.</w:t>
      </w:r>
      <w:r w:rsidR="001C6BEF">
        <w:t>8</w:t>
      </w:r>
      <w:r>
        <w:t xml:space="preserve">) On </w:t>
      </w:r>
      <w:r w:rsidR="0067576F">
        <w:t xml:space="preserve">constate </w:t>
      </w:r>
      <w:r>
        <w:t xml:space="preserve">que les grandeurs  Cp, lamda </w:t>
      </w:r>
      <w:r w:rsidR="0067576F">
        <w:t>conservent les même allures correspondantes aux valeurs optimales</w:t>
      </w:r>
      <w:r w:rsidR="003F6906">
        <w:t xml:space="preserve"> Cp qui est de0.48 et la valeur optimale pour lamda qui est de 8.1. Ainsi, </w:t>
      </w:r>
      <w:r w:rsidR="0067576F">
        <w:t>Le suivi de</w:t>
      </w:r>
      <w:r w:rsidRPr="00672A2F">
        <w:t xml:space="preserve"> </w:t>
      </w:r>
      <w:r w:rsidR="003F6906">
        <w:t>l</w:t>
      </w:r>
      <w:r w:rsidRPr="00672A2F">
        <w:t xml:space="preserve">a vitesse </w:t>
      </w:r>
      <w:r>
        <w:t xml:space="preserve">mécanique </w:t>
      </w:r>
      <w:r w:rsidR="003F6906">
        <w:t>est</w:t>
      </w:r>
      <w:r w:rsidRPr="00672A2F">
        <w:t xml:space="preserve"> </w:t>
      </w:r>
      <w:r w:rsidR="0067576F">
        <w:t xml:space="preserve">amélioré. Ceci est plus remarqué lorsqu’on fait des zooms où on remarque </w:t>
      </w:r>
      <w:r w:rsidR="00C0727B">
        <w:t xml:space="preserve">qu’il y a </w:t>
      </w:r>
      <w:r w:rsidR="0067576F">
        <w:t xml:space="preserve">plus de précision </w:t>
      </w:r>
    </w:p>
    <w:p w:rsidR="0067576F" w:rsidRDefault="0067576F">
      <w:pPr>
        <w:spacing w:before="0" w:after="200" w:line="276" w:lineRule="auto"/>
        <w:jc w:val="left"/>
      </w:pPr>
      <w:r>
        <w:br w:type="page"/>
      </w:r>
    </w:p>
    <w:p w:rsidR="00A55A1F" w:rsidRDefault="00A55A1F" w:rsidP="0067576F">
      <w:pPr>
        <w:pStyle w:val="Titre2"/>
        <w:numPr>
          <w:ilvl w:val="1"/>
          <w:numId w:val="2"/>
        </w:numPr>
        <w:tabs>
          <w:tab w:val="left" w:pos="993"/>
        </w:tabs>
        <w:ind w:firstLine="284"/>
      </w:pPr>
      <w:r>
        <w:lastRenderedPageBreak/>
        <w:t>Régulateur flou adaptatif</w:t>
      </w:r>
    </w:p>
    <w:p w:rsidR="002016EF" w:rsidRPr="002016EF" w:rsidRDefault="0067576F" w:rsidP="00C0727B">
      <w:pPr>
        <w:rPr>
          <w:lang w:eastAsia="en-US"/>
        </w:rPr>
      </w:pPr>
      <w:r>
        <w:rPr>
          <w:lang w:eastAsia="en-US"/>
        </w:rPr>
        <w:t xml:space="preserve">La structure générale du régulateur </w:t>
      </w:r>
      <w:r w:rsidR="002016EF">
        <w:rPr>
          <w:lang w:eastAsia="en-US"/>
        </w:rPr>
        <w:t>PI flou adaptatif</w:t>
      </w:r>
      <w:r>
        <w:rPr>
          <w:lang w:eastAsia="en-US"/>
        </w:rPr>
        <w:t xml:space="preserve"> est</w:t>
      </w:r>
      <w:r w:rsidR="002016EF">
        <w:rPr>
          <w:lang w:eastAsia="en-US"/>
        </w:rPr>
        <w:t xml:space="preserve"> </w:t>
      </w:r>
      <w:r w:rsidR="007E06D1">
        <w:rPr>
          <w:lang w:eastAsia="en-US"/>
        </w:rPr>
        <w:t>illustré</w:t>
      </w:r>
      <w:r>
        <w:rPr>
          <w:lang w:eastAsia="en-US"/>
        </w:rPr>
        <w:t>e</w:t>
      </w:r>
      <w:r w:rsidR="002016EF">
        <w:rPr>
          <w:lang w:eastAsia="en-US"/>
        </w:rPr>
        <w:t xml:space="preserve"> dans la figure </w:t>
      </w:r>
      <w:r w:rsidR="001E51B1">
        <w:rPr>
          <w:lang w:eastAsia="en-US"/>
        </w:rPr>
        <w:t xml:space="preserve">ci </w:t>
      </w:r>
      <w:r w:rsidR="002016EF">
        <w:rPr>
          <w:lang w:eastAsia="en-US"/>
        </w:rPr>
        <w:t xml:space="preserve">docus. </w:t>
      </w:r>
      <w:r w:rsidR="00C0727B">
        <w:rPr>
          <w:lang w:eastAsia="en-US"/>
        </w:rPr>
        <w:t xml:space="preserve">Nous avons développé deux structures, respectivement à deux et à trois entrées </w:t>
      </w:r>
    </w:p>
    <w:p w:rsidR="00662DED" w:rsidRDefault="00A55A1F" w:rsidP="00383F31">
      <w:pPr>
        <w:jc w:val="center"/>
        <w:rPr>
          <w:rFonts w:cstheme="majorBidi"/>
        </w:rPr>
      </w:pPr>
      <w:r w:rsidRPr="00A55A1F">
        <w:rPr>
          <w:rFonts w:cstheme="majorBidi"/>
          <w:noProof/>
        </w:rPr>
        <w:drawing>
          <wp:inline distT="0" distB="0" distL="0" distR="0">
            <wp:extent cx="3078402" cy="1800000"/>
            <wp:effectExtent l="171450" t="133350" r="369648" b="295500"/>
            <wp:docPr id="5"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cstate="print"/>
                    <a:srcRect/>
                    <a:stretch>
                      <a:fillRect/>
                    </a:stretch>
                  </pic:blipFill>
                  <pic:spPr bwMode="auto">
                    <a:xfrm>
                      <a:off x="0" y="0"/>
                      <a:ext cx="3078402" cy="18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910EC" w:rsidRDefault="007E06D1" w:rsidP="001C6BEF">
      <w:pPr>
        <w:pStyle w:val="Lgende"/>
        <w:rPr>
          <w:b w:val="0"/>
          <w:bCs w:val="0"/>
        </w:rPr>
      </w:pPr>
      <w:r>
        <w:t xml:space="preserve">Figure </w:t>
      </w:r>
      <w:r w:rsidR="0025571D">
        <w:t>IV</w:t>
      </w:r>
      <w:r>
        <w:t xml:space="preserve">. </w:t>
      </w:r>
      <w:r w:rsidR="001C6BEF">
        <w:t>9</w:t>
      </w:r>
      <w:r w:rsidR="00635C6E">
        <w:tab/>
      </w:r>
      <w:r w:rsidR="00383F31" w:rsidRPr="00383F31">
        <w:rPr>
          <w:b w:val="0"/>
          <w:bCs w:val="0"/>
        </w:rPr>
        <w:t xml:space="preserve"> </w:t>
      </w:r>
      <w:r>
        <w:rPr>
          <w:b w:val="0"/>
          <w:bCs w:val="0"/>
        </w:rPr>
        <w:t xml:space="preserve">Structure du </w:t>
      </w:r>
      <w:r w:rsidR="0067576F">
        <w:rPr>
          <w:b w:val="0"/>
          <w:bCs w:val="0"/>
        </w:rPr>
        <w:t>régulateur</w:t>
      </w:r>
      <w:r w:rsidR="00383F31" w:rsidRPr="00383F31">
        <w:rPr>
          <w:b w:val="0"/>
          <w:bCs w:val="0"/>
        </w:rPr>
        <w:t xml:space="preserve"> flou adaptatif.</w:t>
      </w:r>
    </w:p>
    <w:p w:rsidR="008277F1" w:rsidRDefault="005242DA" w:rsidP="008277F1">
      <w:pPr>
        <w:pStyle w:val="Titre3"/>
        <w:numPr>
          <w:ilvl w:val="0"/>
          <w:numId w:val="0"/>
        </w:numPr>
        <w:ind w:left="993" w:hanging="709"/>
      </w:pPr>
      <w:r>
        <w:t xml:space="preserve">IV.2.2.1. </w:t>
      </w:r>
      <w:r w:rsidR="00A55A1F" w:rsidRPr="00635C6E">
        <w:t xml:space="preserve">Régulateur flou adaptatif à </w:t>
      </w:r>
      <w:r w:rsidR="004842AF">
        <w:t>deux entrées</w:t>
      </w:r>
    </w:p>
    <w:p w:rsidR="008277F1" w:rsidRPr="008277F1" w:rsidRDefault="008277F1" w:rsidP="000203B8">
      <w:pPr>
        <w:ind w:firstLine="567"/>
        <w:rPr>
          <w:lang w:eastAsia="en-US"/>
        </w:rPr>
      </w:pPr>
      <w:r>
        <w:rPr>
          <w:lang w:eastAsia="en-US"/>
        </w:rPr>
        <w:t>Les entrées de contrôleur flou : La déférence entre</w:t>
      </w:r>
      <w:r w:rsidR="004843D9">
        <w:rPr>
          <w:lang w:eastAsia="en-US"/>
        </w:rPr>
        <w:t xml:space="preserve"> le courant</w:t>
      </w:r>
      <w:r>
        <w:rPr>
          <w:lang w:eastAsia="en-US"/>
        </w:rPr>
        <w:t xml:space="preserve"> </w:t>
      </w:r>
      <w:r w:rsidR="004843D9">
        <w:rPr>
          <w:lang w:eastAsia="en-US"/>
        </w:rPr>
        <w:t>isq de référence</w:t>
      </w:r>
      <w:r>
        <w:rPr>
          <w:lang w:eastAsia="en-US"/>
        </w:rPr>
        <w:t xml:space="preserve"> et</w:t>
      </w:r>
      <w:r w:rsidR="004843D9">
        <w:rPr>
          <w:lang w:eastAsia="en-US"/>
        </w:rPr>
        <w:t xml:space="preserve"> le courant isq,</w:t>
      </w:r>
      <w:r>
        <w:rPr>
          <w:lang w:eastAsia="en-US"/>
        </w:rPr>
        <w:t xml:space="preserve"> sa </w:t>
      </w:r>
      <w:r w:rsidR="004843D9">
        <w:rPr>
          <w:lang w:eastAsia="en-US"/>
        </w:rPr>
        <w:t>première</w:t>
      </w:r>
      <w:r>
        <w:rPr>
          <w:lang w:eastAsia="en-US"/>
        </w:rPr>
        <w:t xml:space="preserve"> variation.</w:t>
      </w:r>
      <w:r w:rsidR="004843D9">
        <w:rPr>
          <w:lang w:eastAsia="en-US"/>
        </w:rPr>
        <w:t xml:space="preserve"> La sortie : la tension Vqs de référence</w:t>
      </w:r>
      <w:r w:rsidR="001E12BF">
        <w:rPr>
          <w:lang w:eastAsia="en-US"/>
        </w:rPr>
        <w:t xml:space="preserve"> [34]</w:t>
      </w:r>
      <w:r w:rsidR="004843D9">
        <w:rPr>
          <w:lang w:eastAsia="en-US"/>
        </w:rPr>
        <w:t>.</w:t>
      </w:r>
      <w:r>
        <w:rPr>
          <w:lang w:eastAsia="en-US"/>
        </w:rPr>
        <w:t xml:space="preserve">  </w:t>
      </w:r>
    </w:p>
    <w:p w:rsidR="00FC1B28" w:rsidRDefault="00FC1B28" w:rsidP="00FC1B28">
      <w:pPr>
        <w:rPr>
          <w:rFonts w:cstheme="majorBidi"/>
          <w:szCs w:val="24"/>
        </w:rPr>
      </w:pPr>
      <w:r>
        <w:rPr>
          <w:rFonts w:cstheme="majorBidi"/>
          <w:szCs w:val="24"/>
        </w:rPr>
        <w:t xml:space="preserve"> </w:t>
      </w:r>
      <w:r w:rsidR="00BB5692">
        <w:rPr>
          <w:rFonts w:cstheme="majorBidi"/>
          <w:szCs w:val="24"/>
        </w:rPr>
        <w:t>Les sept entrées sont :</w:t>
      </w:r>
    </w:p>
    <w:p w:rsidR="00A55A1F" w:rsidRPr="00A55A1F" w:rsidRDefault="00FC1B28" w:rsidP="00FC1B28">
      <w:pPr>
        <w:rPr>
          <w:lang w:eastAsia="en-US"/>
        </w:rPr>
      </w:pPr>
      <w:r w:rsidRPr="00844F34">
        <w:rPr>
          <w:rFonts w:cstheme="majorBidi"/>
          <w:szCs w:val="24"/>
        </w:rPr>
        <w:t>GN</w:t>
      </w:r>
      <w:r w:rsidR="00BB5692" w:rsidRPr="00844F34">
        <w:rPr>
          <w:rFonts w:cstheme="majorBidi"/>
          <w:szCs w:val="24"/>
        </w:rPr>
        <w:t xml:space="preserve"> (Negati</w:t>
      </w:r>
      <w:r w:rsidRPr="00844F34">
        <w:rPr>
          <w:rFonts w:cstheme="majorBidi"/>
          <w:szCs w:val="24"/>
        </w:rPr>
        <w:t>f</w:t>
      </w:r>
      <w:r w:rsidR="00BB5692" w:rsidRPr="00844F34">
        <w:rPr>
          <w:rFonts w:cstheme="majorBidi"/>
          <w:szCs w:val="24"/>
        </w:rPr>
        <w:t xml:space="preserve"> </w:t>
      </w:r>
      <w:r w:rsidRPr="00844F34">
        <w:rPr>
          <w:rFonts w:cstheme="majorBidi"/>
          <w:szCs w:val="24"/>
        </w:rPr>
        <w:t>grand</w:t>
      </w:r>
      <w:r w:rsidR="00BB5692" w:rsidRPr="00844F34">
        <w:rPr>
          <w:rFonts w:cstheme="majorBidi"/>
          <w:szCs w:val="24"/>
        </w:rPr>
        <w:t xml:space="preserve">). </w:t>
      </w:r>
      <w:r w:rsidRPr="00FC1B28">
        <w:rPr>
          <w:rFonts w:cstheme="majorBidi"/>
          <w:szCs w:val="24"/>
        </w:rPr>
        <w:t>MN</w:t>
      </w:r>
      <w:r w:rsidR="00BB5692" w:rsidRPr="00FC1B28">
        <w:rPr>
          <w:rFonts w:cstheme="majorBidi"/>
          <w:szCs w:val="24"/>
        </w:rPr>
        <w:t xml:space="preserve"> (</w:t>
      </w:r>
      <w:r w:rsidR="00F856E7" w:rsidRPr="00FC1B28">
        <w:rPr>
          <w:rFonts w:cstheme="majorBidi"/>
          <w:szCs w:val="24"/>
        </w:rPr>
        <w:t>Negati</w:t>
      </w:r>
      <w:r w:rsidRPr="00FC1B28">
        <w:rPr>
          <w:rFonts w:cstheme="majorBidi"/>
          <w:szCs w:val="24"/>
        </w:rPr>
        <w:t>f</w:t>
      </w:r>
      <w:r w:rsidR="00BB5692" w:rsidRPr="00FC1B28">
        <w:rPr>
          <w:rFonts w:cstheme="majorBidi"/>
          <w:szCs w:val="24"/>
        </w:rPr>
        <w:t xml:space="preserve"> </w:t>
      </w:r>
      <w:r w:rsidR="003D52D9" w:rsidRPr="00FC1B28">
        <w:rPr>
          <w:rFonts w:cstheme="majorBidi"/>
          <w:szCs w:val="24"/>
        </w:rPr>
        <w:t>m</w:t>
      </w:r>
      <w:r w:rsidRPr="00FC1B28">
        <w:rPr>
          <w:rFonts w:cstheme="majorBidi"/>
          <w:szCs w:val="24"/>
        </w:rPr>
        <w:t>oyen</w:t>
      </w:r>
      <w:r w:rsidR="00BB5692" w:rsidRPr="00FC1B28">
        <w:rPr>
          <w:rFonts w:cstheme="majorBidi"/>
          <w:szCs w:val="24"/>
        </w:rPr>
        <w:t xml:space="preserve">). </w:t>
      </w:r>
      <w:r w:rsidRPr="00FC1B28">
        <w:rPr>
          <w:rFonts w:cstheme="majorBidi"/>
          <w:szCs w:val="24"/>
        </w:rPr>
        <w:t>PN</w:t>
      </w:r>
      <w:r w:rsidR="00BB5692" w:rsidRPr="00FC1B28">
        <w:rPr>
          <w:rFonts w:cstheme="majorBidi"/>
          <w:szCs w:val="24"/>
        </w:rPr>
        <w:t xml:space="preserve"> (</w:t>
      </w:r>
      <w:r w:rsidR="003D52D9" w:rsidRPr="00FC1B28">
        <w:rPr>
          <w:rFonts w:cstheme="majorBidi"/>
          <w:szCs w:val="24"/>
        </w:rPr>
        <w:t>négati</w:t>
      </w:r>
      <w:r w:rsidRPr="00FC1B28">
        <w:rPr>
          <w:rFonts w:cstheme="majorBidi"/>
          <w:szCs w:val="24"/>
        </w:rPr>
        <w:t>f</w:t>
      </w:r>
      <w:r w:rsidR="00BB5692" w:rsidRPr="00FC1B28">
        <w:rPr>
          <w:rFonts w:cstheme="majorBidi"/>
          <w:szCs w:val="24"/>
        </w:rPr>
        <w:t xml:space="preserve"> </w:t>
      </w:r>
      <w:r w:rsidRPr="00FC1B28">
        <w:rPr>
          <w:rFonts w:cstheme="majorBidi"/>
          <w:szCs w:val="24"/>
        </w:rPr>
        <w:t>petit</w:t>
      </w:r>
      <w:r w:rsidR="00BB5692" w:rsidRPr="00FC1B28">
        <w:rPr>
          <w:rFonts w:cstheme="majorBidi"/>
          <w:szCs w:val="24"/>
        </w:rPr>
        <w:t xml:space="preserve">). </w:t>
      </w:r>
      <w:r w:rsidRPr="00FC1B28">
        <w:rPr>
          <w:rFonts w:cstheme="majorBidi"/>
          <w:szCs w:val="24"/>
        </w:rPr>
        <w:t>ZE</w:t>
      </w:r>
      <w:r w:rsidR="00BB5692" w:rsidRPr="00FC1B28">
        <w:rPr>
          <w:rFonts w:cstheme="majorBidi"/>
          <w:szCs w:val="24"/>
        </w:rPr>
        <w:t xml:space="preserve"> (</w:t>
      </w:r>
      <w:r w:rsidR="003D52D9" w:rsidRPr="00FC1B28">
        <w:rPr>
          <w:rFonts w:cstheme="majorBidi"/>
          <w:szCs w:val="24"/>
        </w:rPr>
        <w:t>Z</w:t>
      </w:r>
      <w:r w:rsidRPr="00FC1B28">
        <w:rPr>
          <w:rFonts w:cstheme="majorBidi"/>
          <w:szCs w:val="24"/>
        </w:rPr>
        <w:t>é</w:t>
      </w:r>
      <w:r w:rsidR="003D52D9" w:rsidRPr="00FC1B28">
        <w:rPr>
          <w:rFonts w:cstheme="majorBidi"/>
          <w:szCs w:val="24"/>
        </w:rPr>
        <w:t>ro</w:t>
      </w:r>
      <w:r w:rsidR="00BB5692" w:rsidRPr="00FC1B28">
        <w:rPr>
          <w:rFonts w:cstheme="majorBidi"/>
          <w:szCs w:val="24"/>
        </w:rPr>
        <w:t xml:space="preserve">). </w:t>
      </w:r>
      <w:r w:rsidRPr="00FC1B28">
        <w:rPr>
          <w:rFonts w:cstheme="majorBidi"/>
          <w:szCs w:val="24"/>
        </w:rPr>
        <w:t>PP</w:t>
      </w:r>
      <w:r w:rsidR="00BB5692" w:rsidRPr="00FC1B28">
        <w:rPr>
          <w:rFonts w:cstheme="majorBidi"/>
          <w:szCs w:val="24"/>
        </w:rPr>
        <w:t xml:space="preserve"> (</w:t>
      </w:r>
      <w:r w:rsidR="00EB4AAC" w:rsidRPr="00FC1B28">
        <w:rPr>
          <w:rFonts w:cstheme="majorBidi"/>
          <w:szCs w:val="24"/>
        </w:rPr>
        <w:t>Positi</w:t>
      </w:r>
      <w:r w:rsidRPr="00FC1B28">
        <w:rPr>
          <w:rFonts w:cstheme="majorBidi"/>
          <w:szCs w:val="24"/>
        </w:rPr>
        <w:t>f peti</w:t>
      </w:r>
      <w:r>
        <w:rPr>
          <w:rFonts w:cstheme="majorBidi"/>
          <w:szCs w:val="24"/>
        </w:rPr>
        <w:t>t</w:t>
      </w:r>
      <w:r w:rsidR="00BB5692" w:rsidRPr="00FC1B28">
        <w:rPr>
          <w:rFonts w:cstheme="majorBidi"/>
          <w:szCs w:val="24"/>
        </w:rPr>
        <w:t xml:space="preserve">). </w:t>
      </w:r>
      <w:r w:rsidRPr="00087A08">
        <w:rPr>
          <w:rFonts w:cstheme="majorBidi"/>
          <w:szCs w:val="24"/>
        </w:rPr>
        <w:t>MP</w:t>
      </w:r>
      <w:r w:rsidR="00BB5692">
        <w:rPr>
          <w:rFonts w:cstheme="majorBidi"/>
          <w:szCs w:val="24"/>
        </w:rPr>
        <w:t xml:space="preserve"> (Positif moyen). </w:t>
      </w:r>
      <w:r w:rsidRPr="00087A08">
        <w:rPr>
          <w:rFonts w:cstheme="majorBidi"/>
          <w:szCs w:val="24"/>
        </w:rPr>
        <w:t>GP</w:t>
      </w:r>
      <w:r>
        <w:rPr>
          <w:rFonts w:cstheme="majorBidi"/>
          <w:szCs w:val="24"/>
        </w:rPr>
        <w:t xml:space="preserve"> </w:t>
      </w:r>
      <w:r w:rsidR="00BB5692">
        <w:rPr>
          <w:rFonts w:cstheme="majorBidi"/>
          <w:szCs w:val="24"/>
        </w:rPr>
        <w:t>(Positi</w:t>
      </w:r>
      <w:r>
        <w:rPr>
          <w:rFonts w:cstheme="majorBidi"/>
          <w:szCs w:val="24"/>
        </w:rPr>
        <w:t>f grand</w:t>
      </w:r>
      <w:r w:rsidR="00BB5692">
        <w:rPr>
          <w:rFonts w:cstheme="majorBidi"/>
          <w:szCs w:val="24"/>
        </w:rPr>
        <w:t>)</w:t>
      </w:r>
      <w:r w:rsidR="003D52D9">
        <w:rPr>
          <w:rFonts w:cstheme="majorBidi"/>
          <w:szCs w:val="24"/>
        </w:rPr>
        <w:t>. Les fonctions d’ap</w:t>
      </w:r>
      <w:r w:rsidR="009A61D5">
        <w:rPr>
          <w:rFonts w:cstheme="majorBidi"/>
          <w:szCs w:val="24"/>
        </w:rPr>
        <w:t>partenance d’entrée E et dE, la fonction</w:t>
      </w:r>
      <w:r w:rsidR="003D52D9">
        <w:rPr>
          <w:rFonts w:cstheme="majorBidi"/>
          <w:szCs w:val="24"/>
        </w:rPr>
        <w:t xml:space="preserve"> d’appartenance de sortie U.</w:t>
      </w:r>
    </w:p>
    <w:p w:rsidR="00C0727B" w:rsidRDefault="006A23DE" w:rsidP="007E06D1">
      <w:pPr>
        <w:pStyle w:val="Lgende"/>
      </w:pPr>
      <w:r w:rsidRPr="006A23DE">
        <w:rPr>
          <w:rFonts w:cstheme="majorBidi"/>
          <w:noProof/>
        </w:rPr>
        <w:drawing>
          <wp:inline distT="0" distB="0" distL="0" distR="0">
            <wp:extent cx="4056846" cy="1800000"/>
            <wp:effectExtent l="19050" t="0" r="267504" b="105000"/>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srcRect/>
                    <a:stretch>
                      <a:fillRect/>
                    </a:stretch>
                  </pic:blipFill>
                  <pic:spPr bwMode="auto">
                    <a:xfrm>
                      <a:off x="0" y="0"/>
                      <a:ext cx="4056846" cy="18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A23DE" w:rsidRPr="007E06D1" w:rsidRDefault="007E06D1" w:rsidP="001C6BEF">
      <w:pPr>
        <w:pStyle w:val="Lgende"/>
        <w:rPr>
          <w:rFonts w:cstheme="majorBidi"/>
          <w:b w:val="0"/>
          <w:bCs w:val="0"/>
        </w:rPr>
      </w:pPr>
      <w:r>
        <w:t xml:space="preserve">Figure </w:t>
      </w:r>
      <w:r w:rsidR="00B03EB1">
        <w:t>IV</w:t>
      </w:r>
      <w:r>
        <w:t xml:space="preserve">. </w:t>
      </w:r>
      <w:r w:rsidR="001C6BEF">
        <w:t>10</w:t>
      </w:r>
      <w:r w:rsidR="00D37976">
        <w:rPr>
          <w:rFonts w:cstheme="majorBidi"/>
        </w:rPr>
        <w:tab/>
      </w:r>
      <w:r w:rsidR="00383F31" w:rsidRPr="007E06D1">
        <w:rPr>
          <w:b w:val="0"/>
          <w:bCs w:val="0"/>
        </w:rPr>
        <w:t xml:space="preserve">Formes des fonctions d’appartenance </w:t>
      </w:r>
      <w:r w:rsidR="00383F31" w:rsidRPr="007E06D1">
        <w:rPr>
          <w:b w:val="0"/>
          <w:bCs w:val="0"/>
          <w:szCs w:val="24"/>
        </w:rPr>
        <w:t>d’entrées</w:t>
      </w:r>
      <w:r w:rsidR="005C4BBE">
        <w:rPr>
          <w:b w:val="0"/>
          <w:bCs w:val="0"/>
          <w:szCs w:val="24"/>
        </w:rPr>
        <w:t xml:space="preserve"> </w:t>
      </w:r>
      <w:r w:rsidR="005C4BBE">
        <w:rPr>
          <w:rFonts w:cstheme="majorBidi"/>
          <w:b w:val="0"/>
          <w:bCs w:val="0"/>
        </w:rPr>
        <w:t>du PI flou adaptatif à 2entrées</w:t>
      </w:r>
      <w:r w:rsidR="00383F31" w:rsidRPr="007E06D1">
        <w:rPr>
          <w:b w:val="0"/>
          <w:bCs w:val="0"/>
          <w:szCs w:val="24"/>
        </w:rPr>
        <w:t>.</w:t>
      </w:r>
    </w:p>
    <w:p w:rsidR="00B91421" w:rsidRDefault="000203B8" w:rsidP="006A23DE">
      <w:pPr>
        <w:jc w:val="center"/>
        <w:rPr>
          <w:rFonts w:cstheme="majorBidi"/>
        </w:rPr>
      </w:pPr>
      <w:r>
        <w:rPr>
          <w:rFonts w:cstheme="majorBidi"/>
          <w:noProof/>
        </w:rPr>
        <w:lastRenderedPageBreak/>
        <w:drawing>
          <wp:inline distT="0" distB="0" distL="0" distR="0">
            <wp:extent cx="4320000" cy="1916985"/>
            <wp:effectExtent l="0" t="0" r="0" b="15946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cstate="print"/>
                    <a:srcRect/>
                    <a:stretch>
                      <a:fillRect/>
                    </a:stretch>
                  </pic:blipFill>
                  <pic:spPr bwMode="auto">
                    <a:xfrm>
                      <a:off x="0" y="0"/>
                      <a:ext cx="4320000" cy="1916985"/>
                    </a:xfrm>
                    <a:prstGeom prst="rect">
                      <a:avLst/>
                    </a:prstGeom>
                    <a:ln>
                      <a:noFill/>
                    </a:ln>
                    <a:effectLst>
                      <a:outerShdw blurRad="292100" dist="139700" dir="2700000" algn="tl" rotWithShape="0">
                        <a:srgbClr val="333333">
                          <a:alpha val="65000"/>
                        </a:srgbClr>
                      </a:outerShdw>
                    </a:effectLst>
                  </pic:spPr>
                </pic:pic>
              </a:graphicData>
            </a:graphic>
          </wp:inline>
        </w:drawing>
      </w:r>
    </w:p>
    <w:p w:rsidR="00791C16" w:rsidRPr="007E06D1" w:rsidRDefault="007E06D1" w:rsidP="001C6BEF">
      <w:pPr>
        <w:pStyle w:val="Lgende"/>
        <w:rPr>
          <w:rFonts w:cstheme="majorBidi"/>
          <w:b w:val="0"/>
          <w:bCs w:val="0"/>
        </w:rPr>
      </w:pPr>
      <w:r>
        <w:t>Figure I</w:t>
      </w:r>
      <w:r w:rsidR="00B03EB1">
        <w:t>V</w:t>
      </w:r>
      <w:r>
        <w:t xml:space="preserve">. </w:t>
      </w:r>
      <w:fldSimple w:instr=" SEQ Figure_VI. \* ARABIC ">
        <w:r w:rsidR="00387516">
          <w:rPr>
            <w:noProof/>
          </w:rPr>
          <w:t>1</w:t>
        </w:r>
        <w:r w:rsidR="001C6BEF">
          <w:rPr>
            <w:noProof/>
          </w:rPr>
          <w:t>1</w:t>
        </w:r>
      </w:fldSimple>
      <w:r w:rsidR="00D37976" w:rsidRPr="00BB5692">
        <w:rPr>
          <w:rFonts w:cstheme="majorBidi"/>
          <w:b w:val="0"/>
          <w:bCs w:val="0"/>
        </w:rPr>
        <w:tab/>
      </w:r>
      <w:r w:rsidR="00FC7380" w:rsidRPr="007E06D1">
        <w:rPr>
          <w:rFonts w:cstheme="majorBidi"/>
          <w:b w:val="0"/>
          <w:bCs w:val="0"/>
        </w:rPr>
        <w:t>Formes de</w:t>
      </w:r>
      <w:r w:rsidR="00C879AD" w:rsidRPr="007E06D1">
        <w:rPr>
          <w:rFonts w:cstheme="majorBidi"/>
          <w:b w:val="0"/>
          <w:bCs w:val="0"/>
        </w:rPr>
        <w:t>s</w:t>
      </w:r>
      <w:r w:rsidR="00FC7380" w:rsidRPr="007E06D1">
        <w:rPr>
          <w:rFonts w:cstheme="majorBidi"/>
          <w:b w:val="0"/>
          <w:bCs w:val="0"/>
        </w:rPr>
        <w:t xml:space="preserve"> fonction</w:t>
      </w:r>
      <w:r w:rsidR="00C879AD" w:rsidRPr="007E06D1">
        <w:rPr>
          <w:rFonts w:cstheme="majorBidi"/>
          <w:b w:val="0"/>
          <w:bCs w:val="0"/>
        </w:rPr>
        <w:t>s</w:t>
      </w:r>
      <w:r w:rsidR="00AB651B" w:rsidRPr="007E06D1">
        <w:rPr>
          <w:rFonts w:cstheme="majorBidi"/>
          <w:b w:val="0"/>
          <w:bCs w:val="0"/>
        </w:rPr>
        <w:t xml:space="preserve"> d’appartenance</w:t>
      </w:r>
      <w:r w:rsidR="00791C16" w:rsidRPr="007E06D1">
        <w:rPr>
          <w:rFonts w:cstheme="majorBidi"/>
          <w:b w:val="0"/>
          <w:bCs w:val="0"/>
        </w:rPr>
        <w:t xml:space="preserve"> de la sortie</w:t>
      </w:r>
      <w:r w:rsidR="005C4BBE">
        <w:rPr>
          <w:rFonts w:cstheme="majorBidi"/>
          <w:b w:val="0"/>
          <w:bCs w:val="0"/>
        </w:rPr>
        <w:t xml:space="preserve"> du PI flou adaptatif à 2</w:t>
      </w:r>
      <w:r w:rsidR="0025571D">
        <w:rPr>
          <w:rFonts w:cstheme="majorBidi"/>
          <w:b w:val="0"/>
          <w:bCs w:val="0"/>
        </w:rPr>
        <w:t xml:space="preserve"> </w:t>
      </w:r>
      <w:r w:rsidR="005C4BBE">
        <w:rPr>
          <w:rFonts w:cstheme="majorBidi"/>
          <w:b w:val="0"/>
          <w:bCs w:val="0"/>
        </w:rPr>
        <w:t>entrées</w:t>
      </w:r>
      <w:r w:rsidR="00451010" w:rsidRPr="007E06D1">
        <w:rPr>
          <w:rFonts w:cstheme="majorBidi"/>
          <w:b w:val="0"/>
          <w:bCs w:val="0"/>
        </w:rPr>
        <w:t>.</w:t>
      </w:r>
    </w:p>
    <w:p w:rsidR="001E51B1" w:rsidRDefault="00BB5692" w:rsidP="00B64B5B">
      <w:pPr>
        <w:ind w:firstLine="567"/>
      </w:pPr>
      <w:r>
        <w:t>Alors la sortie floue résultante du régulateur c’est la contribution des 49 règles f</w:t>
      </w:r>
      <w:r w:rsidR="001E51B1">
        <w:t>loues de la matrice d’inférence</w:t>
      </w:r>
      <w:r w:rsidR="00B64B5B">
        <w:t>.</w:t>
      </w:r>
    </w:p>
    <w:p w:rsidR="00CE2771" w:rsidRPr="00094CE4" w:rsidRDefault="00094CE4" w:rsidP="003C1F55">
      <w:pPr>
        <w:pStyle w:val="Lgende"/>
        <w:spacing w:line="240" w:lineRule="auto"/>
        <w:jc w:val="left"/>
        <w:rPr>
          <w:rFonts w:cstheme="majorBidi"/>
          <w:b w:val="0"/>
          <w:bCs w:val="0"/>
        </w:rPr>
      </w:pPr>
      <w:r>
        <w:t xml:space="preserve">Tableau IV.  </w:t>
      </w:r>
      <w:r w:rsidR="003C1F55">
        <w:t>5</w:t>
      </w:r>
      <w:r w:rsidR="00F856E7" w:rsidRPr="00BB5692">
        <w:rPr>
          <w:rFonts w:cstheme="majorBidi"/>
          <w:b w:val="0"/>
          <w:bCs w:val="0"/>
        </w:rPr>
        <w:tab/>
      </w:r>
      <w:r w:rsidR="00F856E7" w:rsidRPr="00094CE4">
        <w:rPr>
          <w:rFonts w:cstheme="majorBidi"/>
          <w:b w:val="0"/>
          <w:bCs w:val="0"/>
        </w:rPr>
        <w:t xml:space="preserve">Matrice d’inférence d’un régulateur flou </w:t>
      </w:r>
      <w:r w:rsidR="006A00DF">
        <w:rPr>
          <w:rFonts w:cstheme="majorBidi"/>
          <w:b w:val="0"/>
          <w:bCs w:val="0"/>
        </w:rPr>
        <w:t xml:space="preserve">adaptatif </w:t>
      </w:r>
      <w:r w:rsidR="00F856E7" w:rsidRPr="00094CE4">
        <w:rPr>
          <w:rFonts w:cstheme="majorBidi"/>
          <w:b w:val="0"/>
          <w:bCs w:val="0"/>
        </w:rPr>
        <w:t>à</w:t>
      </w:r>
      <w:r w:rsidR="00D5402A">
        <w:rPr>
          <w:rFonts w:cstheme="majorBidi"/>
          <w:b w:val="0"/>
          <w:bCs w:val="0"/>
        </w:rPr>
        <w:t xml:space="preserve"> deux entrées</w:t>
      </w:r>
      <w:r w:rsidR="00F856E7" w:rsidRPr="00094CE4">
        <w:rPr>
          <w:rFonts w:cstheme="majorBidi"/>
          <w:b w:val="0"/>
          <w:bCs w:val="0"/>
        </w:rPr>
        <w:t>.</w:t>
      </w:r>
    </w:p>
    <w:tbl>
      <w:tblPr>
        <w:tblStyle w:val="Grilledutableau3"/>
        <w:tblpPr w:leftFromText="141" w:rightFromText="141" w:vertAnchor="text" w:horzAnchor="page" w:tblpXSpec="center" w:tblpY="193"/>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tblPr>
      <w:tblGrid>
        <w:gridCol w:w="852"/>
        <w:gridCol w:w="778"/>
        <w:gridCol w:w="698"/>
        <w:gridCol w:w="699"/>
        <w:gridCol w:w="699"/>
        <w:gridCol w:w="699"/>
        <w:gridCol w:w="699"/>
        <w:gridCol w:w="699"/>
        <w:gridCol w:w="699"/>
      </w:tblGrid>
      <w:tr w:rsidR="00564C73" w:rsidRPr="00C0727B" w:rsidTr="00C0727B">
        <w:trPr>
          <w:trHeight w:val="615"/>
        </w:trPr>
        <w:tc>
          <w:tcPr>
            <w:tcW w:w="1630" w:type="dxa"/>
            <w:gridSpan w:val="2"/>
            <w:vMerge w:val="restart"/>
            <w:vAlign w:val="center"/>
          </w:tcPr>
          <w:p w:rsidR="00564C73" w:rsidRPr="00C0727B" w:rsidRDefault="00564C73" w:rsidP="00C0727B">
            <w:pPr>
              <w:jc w:val="center"/>
              <w:rPr>
                <w:rFonts w:asciiTheme="minorBidi" w:hAnsiTheme="minorBidi" w:cstheme="minorBidi"/>
                <w:b/>
                <w:bCs/>
                <w:sz w:val="24"/>
                <w:szCs w:val="24"/>
              </w:rPr>
            </w:pPr>
            <w:r w:rsidRPr="00C0727B">
              <w:rPr>
                <w:rFonts w:asciiTheme="minorBidi" w:hAnsiTheme="minorBidi" w:cstheme="minorBidi"/>
                <w:b/>
                <w:bCs/>
                <w:sz w:val="24"/>
                <w:szCs w:val="24"/>
              </w:rPr>
              <w:t>U</w:t>
            </w:r>
          </w:p>
        </w:tc>
        <w:tc>
          <w:tcPr>
            <w:tcW w:w="4892" w:type="dxa"/>
            <w:gridSpan w:val="7"/>
            <w:vAlign w:val="center"/>
          </w:tcPr>
          <w:p w:rsidR="00564C73" w:rsidRPr="00C0727B" w:rsidRDefault="00564C73" w:rsidP="00C0727B">
            <w:pPr>
              <w:jc w:val="center"/>
              <w:rPr>
                <w:rFonts w:asciiTheme="minorBidi" w:hAnsiTheme="minorBidi" w:cstheme="minorBidi"/>
                <w:b/>
                <w:bCs/>
                <w:sz w:val="24"/>
                <w:szCs w:val="24"/>
              </w:rPr>
            </w:pPr>
            <w:r w:rsidRPr="00C0727B">
              <w:rPr>
                <w:rFonts w:asciiTheme="minorBidi" w:hAnsiTheme="minorBidi" w:cstheme="minorBidi"/>
                <w:b/>
                <w:bCs/>
                <w:sz w:val="24"/>
                <w:szCs w:val="24"/>
              </w:rPr>
              <w:t>E</w:t>
            </w:r>
          </w:p>
        </w:tc>
      </w:tr>
      <w:tr w:rsidR="00564C73" w:rsidRPr="00C0727B" w:rsidTr="00C0727B">
        <w:trPr>
          <w:trHeight w:val="510"/>
        </w:trPr>
        <w:tc>
          <w:tcPr>
            <w:tcW w:w="1630" w:type="dxa"/>
            <w:gridSpan w:val="2"/>
            <w:vMerge/>
            <w:vAlign w:val="center"/>
          </w:tcPr>
          <w:p w:rsidR="00564C73" w:rsidRPr="00C0727B" w:rsidRDefault="00564C73" w:rsidP="00C0727B">
            <w:pPr>
              <w:jc w:val="center"/>
              <w:rPr>
                <w:rFonts w:asciiTheme="minorBidi" w:hAnsiTheme="minorBidi" w:cstheme="minorBidi"/>
                <w:sz w:val="24"/>
                <w:szCs w:val="24"/>
              </w:rPr>
            </w:pPr>
          </w:p>
        </w:tc>
        <w:tc>
          <w:tcPr>
            <w:tcW w:w="69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GN</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MN</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PN</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ZE</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MP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GP</w:t>
            </w:r>
          </w:p>
        </w:tc>
      </w:tr>
      <w:tr w:rsidR="00564C73" w:rsidRPr="00C0727B" w:rsidTr="00C0727B">
        <w:trPr>
          <w:trHeight w:val="603"/>
        </w:trPr>
        <w:tc>
          <w:tcPr>
            <w:tcW w:w="852" w:type="dxa"/>
            <w:vMerge w:val="restart"/>
            <w:vAlign w:val="center"/>
          </w:tcPr>
          <w:p w:rsidR="00564C73" w:rsidRPr="00C0727B" w:rsidRDefault="00564C73" w:rsidP="00C0727B">
            <w:pPr>
              <w:jc w:val="center"/>
              <w:rPr>
                <w:rFonts w:asciiTheme="minorBidi" w:hAnsiTheme="minorBidi" w:cstheme="minorBidi"/>
                <w:b/>
                <w:bCs/>
                <w:sz w:val="24"/>
                <w:szCs w:val="24"/>
              </w:rPr>
            </w:pPr>
            <w:r w:rsidRPr="00C0727B">
              <w:rPr>
                <w:rFonts w:asciiTheme="minorBidi" w:hAnsiTheme="minorBidi" w:cstheme="minorBidi"/>
                <w:b/>
                <w:bCs/>
                <w:sz w:val="24"/>
                <w:szCs w:val="24"/>
              </w:rPr>
              <w:t>dE</w:t>
            </w:r>
          </w:p>
        </w:tc>
        <w:tc>
          <w:tcPr>
            <w:tcW w:w="77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GN</w:t>
            </w:r>
          </w:p>
        </w:tc>
        <w:tc>
          <w:tcPr>
            <w:tcW w:w="69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r>
      <w:tr w:rsidR="00564C73" w:rsidRPr="00C0727B" w:rsidTr="00C0727B">
        <w:trPr>
          <w:trHeight w:val="563"/>
        </w:trPr>
        <w:tc>
          <w:tcPr>
            <w:tcW w:w="852" w:type="dxa"/>
            <w:vMerge/>
            <w:vAlign w:val="center"/>
          </w:tcPr>
          <w:p w:rsidR="00564C73" w:rsidRPr="00C0727B" w:rsidRDefault="00564C73" w:rsidP="00C0727B">
            <w:pPr>
              <w:jc w:val="center"/>
              <w:rPr>
                <w:rFonts w:asciiTheme="minorBidi" w:hAnsiTheme="minorBidi" w:cstheme="minorBidi"/>
                <w:sz w:val="24"/>
                <w:szCs w:val="24"/>
              </w:rPr>
            </w:pPr>
          </w:p>
        </w:tc>
        <w:tc>
          <w:tcPr>
            <w:tcW w:w="77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MN</w:t>
            </w:r>
          </w:p>
        </w:tc>
        <w:tc>
          <w:tcPr>
            <w:tcW w:w="69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r>
      <w:tr w:rsidR="00564C73" w:rsidRPr="00C0727B" w:rsidTr="00C0727B">
        <w:trPr>
          <w:trHeight w:val="549"/>
        </w:trPr>
        <w:tc>
          <w:tcPr>
            <w:tcW w:w="852" w:type="dxa"/>
            <w:vMerge/>
            <w:vAlign w:val="center"/>
          </w:tcPr>
          <w:p w:rsidR="00564C73" w:rsidRPr="00C0727B" w:rsidRDefault="00564C73" w:rsidP="00C0727B">
            <w:pPr>
              <w:jc w:val="center"/>
              <w:rPr>
                <w:rFonts w:asciiTheme="minorBidi" w:hAnsiTheme="minorBidi" w:cstheme="minorBidi"/>
                <w:sz w:val="24"/>
                <w:szCs w:val="24"/>
              </w:rPr>
            </w:pPr>
          </w:p>
        </w:tc>
        <w:tc>
          <w:tcPr>
            <w:tcW w:w="77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PN</w:t>
            </w:r>
          </w:p>
        </w:tc>
        <w:tc>
          <w:tcPr>
            <w:tcW w:w="69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r>
      <w:tr w:rsidR="00564C73" w:rsidRPr="00C0727B" w:rsidTr="00C0727B">
        <w:trPr>
          <w:trHeight w:val="557"/>
        </w:trPr>
        <w:tc>
          <w:tcPr>
            <w:tcW w:w="852" w:type="dxa"/>
            <w:vMerge/>
            <w:vAlign w:val="center"/>
          </w:tcPr>
          <w:p w:rsidR="00564C73" w:rsidRPr="00C0727B" w:rsidRDefault="00564C73" w:rsidP="00C0727B">
            <w:pPr>
              <w:jc w:val="center"/>
              <w:rPr>
                <w:rFonts w:asciiTheme="minorBidi" w:hAnsiTheme="minorBidi" w:cstheme="minorBidi"/>
                <w:sz w:val="24"/>
                <w:szCs w:val="24"/>
              </w:rPr>
            </w:pPr>
          </w:p>
        </w:tc>
        <w:tc>
          <w:tcPr>
            <w:tcW w:w="77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ZE</w:t>
            </w:r>
          </w:p>
        </w:tc>
        <w:tc>
          <w:tcPr>
            <w:tcW w:w="69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r>
      <w:tr w:rsidR="00564C73" w:rsidRPr="00C0727B" w:rsidTr="00C0727B">
        <w:trPr>
          <w:trHeight w:val="545"/>
        </w:trPr>
        <w:tc>
          <w:tcPr>
            <w:tcW w:w="852" w:type="dxa"/>
            <w:vMerge/>
            <w:vAlign w:val="center"/>
          </w:tcPr>
          <w:p w:rsidR="00564C73" w:rsidRPr="00C0727B" w:rsidRDefault="00564C73" w:rsidP="00C0727B">
            <w:pPr>
              <w:jc w:val="center"/>
              <w:rPr>
                <w:rFonts w:asciiTheme="minorBidi" w:hAnsiTheme="minorBidi" w:cstheme="minorBidi"/>
                <w:sz w:val="24"/>
                <w:szCs w:val="24"/>
              </w:rPr>
            </w:pPr>
          </w:p>
        </w:tc>
        <w:tc>
          <w:tcPr>
            <w:tcW w:w="77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PP</w:t>
            </w:r>
          </w:p>
        </w:tc>
        <w:tc>
          <w:tcPr>
            <w:tcW w:w="69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r>
      <w:tr w:rsidR="00564C73" w:rsidRPr="00C0727B" w:rsidTr="00C0727B">
        <w:trPr>
          <w:trHeight w:val="570"/>
        </w:trPr>
        <w:tc>
          <w:tcPr>
            <w:tcW w:w="852" w:type="dxa"/>
            <w:vMerge/>
            <w:vAlign w:val="center"/>
          </w:tcPr>
          <w:p w:rsidR="00564C73" w:rsidRPr="00C0727B" w:rsidRDefault="00564C73" w:rsidP="00C0727B">
            <w:pPr>
              <w:jc w:val="center"/>
              <w:rPr>
                <w:rFonts w:asciiTheme="minorBidi" w:hAnsiTheme="minorBidi" w:cstheme="minorBidi"/>
                <w:sz w:val="24"/>
                <w:szCs w:val="24"/>
              </w:rPr>
            </w:pPr>
          </w:p>
        </w:tc>
        <w:tc>
          <w:tcPr>
            <w:tcW w:w="77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MP</w:t>
            </w:r>
          </w:p>
        </w:tc>
        <w:tc>
          <w:tcPr>
            <w:tcW w:w="69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P</w:t>
            </w:r>
          </w:p>
        </w:tc>
      </w:tr>
      <w:tr w:rsidR="00564C73" w:rsidRPr="00C0727B" w:rsidTr="00C0727B">
        <w:trPr>
          <w:trHeight w:val="540"/>
        </w:trPr>
        <w:tc>
          <w:tcPr>
            <w:tcW w:w="852" w:type="dxa"/>
            <w:vMerge/>
            <w:vAlign w:val="center"/>
          </w:tcPr>
          <w:p w:rsidR="00564C73" w:rsidRPr="00C0727B" w:rsidRDefault="00564C73" w:rsidP="00C0727B">
            <w:pPr>
              <w:jc w:val="center"/>
              <w:rPr>
                <w:rFonts w:asciiTheme="minorBidi" w:hAnsiTheme="minorBidi" w:cstheme="minorBidi"/>
                <w:sz w:val="24"/>
                <w:szCs w:val="24"/>
              </w:rPr>
            </w:pPr>
          </w:p>
        </w:tc>
        <w:tc>
          <w:tcPr>
            <w:tcW w:w="77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GP</w:t>
            </w:r>
          </w:p>
        </w:tc>
        <w:tc>
          <w:tcPr>
            <w:tcW w:w="698"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c>
          <w:tcPr>
            <w:tcW w:w="699" w:type="dxa"/>
            <w:vAlign w:val="center"/>
          </w:tcPr>
          <w:p w:rsidR="00564C73" w:rsidRPr="00C0727B" w:rsidRDefault="00564C73" w:rsidP="00C0727B">
            <w:pPr>
              <w:jc w:val="center"/>
              <w:rPr>
                <w:rFonts w:asciiTheme="minorBidi" w:hAnsiTheme="minorBidi" w:cstheme="minorBidi"/>
                <w:sz w:val="24"/>
                <w:szCs w:val="24"/>
              </w:rPr>
            </w:pPr>
            <w:r w:rsidRPr="00C0727B">
              <w:rPr>
                <w:rFonts w:asciiTheme="minorBidi" w:hAnsiTheme="minorBidi" w:cstheme="minorBidi"/>
                <w:sz w:val="24"/>
                <w:szCs w:val="24"/>
              </w:rPr>
              <w:t>G</w:t>
            </w:r>
          </w:p>
        </w:tc>
      </w:tr>
    </w:tbl>
    <w:p w:rsidR="00E80598" w:rsidRDefault="00E80598" w:rsidP="00E80598"/>
    <w:p w:rsidR="00E80598" w:rsidRPr="00E80598" w:rsidRDefault="00E80598" w:rsidP="00E80598"/>
    <w:p w:rsidR="00E80598" w:rsidRPr="00E80598" w:rsidRDefault="00E80598" w:rsidP="00E80598"/>
    <w:p w:rsidR="00E80598" w:rsidRDefault="00E80598" w:rsidP="00E80598"/>
    <w:p w:rsidR="00D07F89" w:rsidRDefault="00D07F89" w:rsidP="00E80598"/>
    <w:p w:rsidR="00D07F89" w:rsidRDefault="00D07F89" w:rsidP="00E80598"/>
    <w:p w:rsidR="00D07F89" w:rsidRDefault="00D07F89" w:rsidP="00E80598"/>
    <w:p w:rsidR="00D07F89" w:rsidRDefault="00D07F89" w:rsidP="00E80598"/>
    <w:p w:rsidR="00D07F89" w:rsidRDefault="00D07F89" w:rsidP="00E80598"/>
    <w:p w:rsidR="00D07F89" w:rsidRDefault="00D07F89" w:rsidP="00E80598"/>
    <w:p w:rsidR="00D07F89" w:rsidRDefault="00D07F89" w:rsidP="00E80598"/>
    <w:p w:rsidR="0063526B" w:rsidRDefault="0063526B" w:rsidP="0063526B"/>
    <w:p w:rsidR="0063526B" w:rsidRPr="0063526B" w:rsidRDefault="004842AF" w:rsidP="005A0B37">
      <w:pPr>
        <w:ind w:left="-142"/>
        <w:jc w:val="center"/>
      </w:pPr>
      <w:r>
        <w:rPr>
          <w:noProof/>
        </w:rPr>
        <w:lastRenderedPageBreak/>
        <w:drawing>
          <wp:inline distT="0" distB="0" distL="0" distR="0">
            <wp:extent cx="5760720" cy="2241857"/>
            <wp:effectExtent l="171450" t="133350" r="354330" b="310843"/>
            <wp:docPr id="27"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cstate="print"/>
                    <a:srcRect/>
                    <a:stretch>
                      <a:fillRect/>
                    </a:stretch>
                  </pic:blipFill>
                  <pic:spPr bwMode="auto">
                    <a:xfrm>
                      <a:off x="0" y="0"/>
                      <a:ext cx="5760720" cy="2241857"/>
                    </a:xfrm>
                    <a:prstGeom prst="rect">
                      <a:avLst/>
                    </a:prstGeom>
                    <a:ln>
                      <a:noFill/>
                    </a:ln>
                    <a:effectLst>
                      <a:outerShdw blurRad="292100" dist="139700" dir="2700000" algn="tl" rotWithShape="0">
                        <a:srgbClr val="333333">
                          <a:alpha val="65000"/>
                        </a:srgbClr>
                      </a:outerShdw>
                    </a:effectLst>
                  </pic:spPr>
                </pic:pic>
              </a:graphicData>
            </a:graphic>
          </wp:inline>
        </w:drawing>
      </w:r>
    </w:p>
    <w:p w:rsidR="00FC7380" w:rsidRPr="007E06D1" w:rsidRDefault="007E06D1" w:rsidP="001C6BEF">
      <w:pPr>
        <w:pStyle w:val="Lgende"/>
        <w:rPr>
          <w:rFonts w:cstheme="majorBidi"/>
          <w:b w:val="0"/>
          <w:bCs w:val="0"/>
        </w:rPr>
      </w:pPr>
      <w:bookmarkStart w:id="14" w:name="OLE_LINK20"/>
      <w:bookmarkStart w:id="15" w:name="OLE_LINK23"/>
      <w:r>
        <w:t xml:space="preserve">Figure </w:t>
      </w:r>
      <w:r w:rsidR="00B03EB1">
        <w:t>IV</w:t>
      </w:r>
      <w:r>
        <w:t xml:space="preserve">. </w:t>
      </w:r>
      <w:r w:rsidR="001C6BEF">
        <w:t>12</w:t>
      </w:r>
      <w:r w:rsidR="0063526B" w:rsidRPr="00BB5692">
        <w:rPr>
          <w:rFonts w:cstheme="majorBidi"/>
          <w:b w:val="0"/>
          <w:bCs w:val="0"/>
        </w:rPr>
        <w:tab/>
      </w:r>
      <w:r w:rsidR="00094CE4">
        <w:rPr>
          <w:rFonts w:cstheme="majorBidi"/>
          <w:b w:val="0"/>
          <w:bCs w:val="0"/>
        </w:rPr>
        <w:t>Modèle Simulink du</w:t>
      </w:r>
      <w:r w:rsidR="0063526B" w:rsidRPr="007E06D1">
        <w:rPr>
          <w:rFonts w:cstheme="majorBidi"/>
          <w:b w:val="0"/>
          <w:bCs w:val="0"/>
        </w:rPr>
        <w:t xml:space="preserve"> régulateur flou adaptatif</w:t>
      </w:r>
      <w:r w:rsidR="005C4BBE">
        <w:rPr>
          <w:rFonts w:cstheme="majorBidi"/>
          <w:b w:val="0"/>
          <w:bCs w:val="0"/>
        </w:rPr>
        <w:t xml:space="preserve"> du PI flou adaptatif à 2 entrées</w:t>
      </w:r>
      <w:r w:rsidR="0063526B" w:rsidRPr="007E06D1">
        <w:rPr>
          <w:rFonts w:cstheme="majorBidi"/>
          <w:b w:val="0"/>
          <w:bCs w:val="0"/>
        </w:rPr>
        <w:t>.</w:t>
      </w:r>
      <w:bookmarkEnd w:id="14"/>
      <w:bookmarkEnd w:id="15"/>
    </w:p>
    <w:p w:rsidR="00F856E7" w:rsidRDefault="00F856E7" w:rsidP="00F856E7">
      <w:pPr>
        <w:jc w:val="left"/>
        <w:rPr>
          <w:rFonts w:cstheme="majorBidi"/>
        </w:rPr>
      </w:pPr>
      <w:r>
        <w:rPr>
          <w:rFonts w:cstheme="majorBidi"/>
        </w:rPr>
        <w:t>Après le tâtonnement, on choisi les gains suivants :</w:t>
      </w:r>
    </w:p>
    <w:p w:rsidR="00CC7017" w:rsidRDefault="009A61D5" w:rsidP="00AD068D">
      <w:pPr>
        <w:tabs>
          <w:tab w:val="left" w:pos="1134"/>
        </w:tabs>
        <w:ind w:left="1134" w:firstLine="284"/>
        <w:jc w:val="left"/>
        <w:rPr>
          <w:rFonts w:cstheme="majorBidi"/>
        </w:rPr>
      </w:pPr>
      <w:r w:rsidRPr="00F5630E">
        <w:rPr>
          <w:rFonts w:cstheme="majorBidi"/>
          <w:position w:val="-50"/>
        </w:rPr>
        <w:object w:dxaOrig="1080" w:dyaOrig="1120">
          <v:shape id="_x0000_i1044" type="#_x0000_t75" style="width:53.25pt;height:56.25pt" o:ole="">
            <v:imagedata r:id="rId57" o:title=""/>
          </v:shape>
          <o:OLEObject Type="Embed" ProgID="Equation.3" ShapeID="_x0000_i1044" DrawAspect="Content" ObjectID="_1528105974" r:id="rId58"/>
        </w:object>
      </w:r>
    </w:p>
    <w:p w:rsidR="009A61D5" w:rsidRDefault="009A61D5" w:rsidP="00C0727B">
      <w:pPr>
        <w:tabs>
          <w:tab w:val="left" w:pos="0"/>
        </w:tabs>
        <w:ind w:left="1134" w:hanging="1134"/>
        <w:jc w:val="left"/>
        <w:rPr>
          <w:rFonts w:cstheme="majorBidi"/>
        </w:rPr>
      </w:pPr>
      <w:r>
        <w:rPr>
          <w:rFonts w:cstheme="majorBidi"/>
        </w:rPr>
        <w:t xml:space="preserve">Les autres valeurs des gains </w:t>
      </w:r>
      <w:r w:rsidR="00C0727B">
        <w:rPr>
          <w:rFonts w:cstheme="majorBidi"/>
        </w:rPr>
        <w:t xml:space="preserve">d’adaptation </w:t>
      </w:r>
      <w:r w:rsidR="00E91845">
        <w:rPr>
          <w:rFonts w:cstheme="majorBidi"/>
        </w:rPr>
        <w:t xml:space="preserve">choisies sont </w:t>
      </w:r>
      <w:r>
        <w:rPr>
          <w:rFonts w:cstheme="majorBidi"/>
        </w:rPr>
        <w:t xml:space="preserve"> donnée</w:t>
      </w:r>
      <w:r w:rsidR="00E91845">
        <w:rPr>
          <w:rFonts w:cstheme="majorBidi"/>
        </w:rPr>
        <w:t>s</w:t>
      </w:r>
      <w:r>
        <w:rPr>
          <w:rFonts w:cstheme="majorBidi"/>
        </w:rPr>
        <w:t xml:space="preserve"> par les valeurs suivant</w:t>
      </w:r>
      <w:r w:rsidR="00E91845">
        <w:rPr>
          <w:rFonts w:cstheme="majorBidi"/>
        </w:rPr>
        <w:t>e</w:t>
      </w:r>
      <w:r>
        <w:rPr>
          <w:rFonts w:cstheme="majorBidi"/>
        </w:rPr>
        <w:t>s :</w:t>
      </w:r>
    </w:p>
    <w:p w:rsidR="009564F1" w:rsidRDefault="009564F1" w:rsidP="009564F1">
      <w:pPr>
        <w:tabs>
          <w:tab w:val="left" w:pos="0"/>
        </w:tabs>
        <w:ind w:left="1134" w:hanging="1134"/>
        <w:jc w:val="left"/>
        <w:rPr>
          <w:rFonts w:cstheme="majorBidi"/>
        </w:rPr>
      </w:pPr>
      <w:r>
        <w:rPr>
          <w:rFonts w:cstheme="majorBidi"/>
        </w:rPr>
        <w:t>K= 5 (pour le Kp).</w:t>
      </w:r>
    </w:p>
    <w:p w:rsidR="00856E96" w:rsidRPr="003A4138" w:rsidRDefault="009564F1" w:rsidP="003A4138">
      <w:pPr>
        <w:tabs>
          <w:tab w:val="left" w:pos="0"/>
        </w:tabs>
        <w:jc w:val="left"/>
        <w:rPr>
          <w:rFonts w:cstheme="majorBidi"/>
        </w:rPr>
      </w:pPr>
      <w:r>
        <w:rPr>
          <w:rFonts w:cstheme="majorBidi"/>
        </w:rPr>
        <w:t xml:space="preserve"> K= 0.1</w:t>
      </w:r>
      <w:r w:rsidR="000E3303">
        <w:rPr>
          <w:rFonts w:cstheme="majorBidi"/>
        </w:rPr>
        <w:t xml:space="preserve"> </w:t>
      </w:r>
      <w:r>
        <w:rPr>
          <w:rFonts w:cstheme="majorBidi"/>
        </w:rPr>
        <w:t>(pour le Ki).</w:t>
      </w:r>
    </w:p>
    <w:p w:rsidR="00650878" w:rsidRDefault="00650878" w:rsidP="00650878">
      <w:pPr>
        <w:rPr>
          <w:lang w:eastAsia="en-US"/>
        </w:rPr>
      </w:pPr>
      <w:r>
        <w:rPr>
          <w:noProof/>
        </w:rPr>
        <w:lastRenderedPageBreak/>
        <w:drawing>
          <wp:inline distT="0" distB="0" distL="0" distR="0">
            <wp:extent cx="5760720" cy="4228243"/>
            <wp:effectExtent l="0" t="0" r="144780" b="96107"/>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cstate="print"/>
                    <a:srcRect/>
                    <a:stretch>
                      <a:fillRect/>
                    </a:stretch>
                  </pic:blipFill>
                  <pic:spPr bwMode="auto">
                    <a:xfrm>
                      <a:off x="0" y="0"/>
                      <a:ext cx="5760720" cy="4228243"/>
                    </a:xfrm>
                    <a:prstGeom prst="rect">
                      <a:avLst/>
                    </a:prstGeom>
                    <a:ln>
                      <a:noFill/>
                    </a:ln>
                    <a:effectLst>
                      <a:outerShdw blurRad="292100" dist="139700" dir="2700000" algn="tl" rotWithShape="0">
                        <a:srgbClr val="333333">
                          <a:alpha val="65000"/>
                        </a:srgbClr>
                      </a:outerShdw>
                    </a:effectLst>
                  </pic:spPr>
                </pic:pic>
              </a:graphicData>
            </a:graphic>
          </wp:inline>
        </w:drawing>
      </w:r>
    </w:p>
    <w:p w:rsidR="00214984" w:rsidRPr="00712931" w:rsidRDefault="00214984" w:rsidP="00B03EB1">
      <w:pPr>
        <w:pStyle w:val="Lgende"/>
      </w:pPr>
      <w:r>
        <w:rPr>
          <w:b w:val="0"/>
          <w:bCs w:val="0"/>
        </w:rPr>
        <w:t>a)-</w:t>
      </w:r>
      <w:r w:rsidRPr="008C2124">
        <w:rPr>
          <w:b w:val="0"/>
          <w:bCs w:val="0"/>
        </w:rPr>
        <w:t xml:space="preserve"> le coefficient de puissance</w:t>
      </w:r>
      <w:r>
        <w:rPr>
          <w:b w:val="0"/>
          <w:bCs w:val="0"/>
        </w:rPr>
        <w:t>, b)</w:t>
      </w:r>
      <w:r w:rsidRPr="008C2124">
        <w:rPr>
          <w:b w:val="0"/>
          <w:bCs w:val="0"/>
        </w:rPr>
        <w:t xml:space="preserve"> vitesse spécifique</w:t>
      </w:r>
      <w:r>
        <w:rPr>
          <w:b w:val="0"/>
          <w:bCs w:val="0"/>
        </w:rPr>
        <w:t>, c)-</w:t>
      </w:r>
      <w:r w:rsidR="00B03EB1" w:rsidRPr="00B03EB1">
        <w:rPr>
          <w:b w:val="0"/>
          <w:bCs w:val="0"/>
        </w:rPr>
        <w:t xml:space="preserve"> </w:t>
      </w:r>
      <w:r w:rsidR="00B03EB1">
        <w:rPr>
          <w:b w:val="0"/>
          <w:bCs w:val="0"/>
        </w:rPr>
        <w:t>vitesse (référence et mécanique)</w:t>
      </w:r>
      <w:r>
        <w:rPr>
          <w:b w:val="0"/>
          <w:bCs w:val="0"/>
        </w:rPr>
        <w:t xml:space="preserve">, d)- </w:t>
      </w:r>
      <w:r w:rsidR="00B03EB1">
        <w:rPr>
          <w:b w:val="0"/>
          <w:bCs w:val="0"/>
        </w:rPr>
        <w:t>puissance de la turbine</w:t>
      </w:r>
      <w:r w:rsidRPr="008C2124">
        <w:rPr>
          <w:b w:val="0"/>
          <w:bCs w:val="0"/>
        </w:rPr>
        <w:t>.</w:t>
      </w:r>
    </w:p>
    <w:p w:rsidR="0041446C" w:rsidRDefault="00797C33" w:rsidP="001C6BEF">
      <w:pPr>
        <w:pStyle w:val="Lgende"/>
        <w:rPr>
          <w:b w:val="0"/>
          <w:bCs w:val="0"/>
        </w:rPr>
      </w:pPr>
      <w:r>
        <w:t xml:space="preserve">Figure </w:t>
      </w:r>
      <w:r w:rsidR="00B03EB1">
        <w:t>IV</w:t>
      </w:r>
      <w:r>
        <w:t xml:space="preserve">. </w:t>
      </w:r>
      <w:fldSimple w:instr=" SEQ Figure_VI. \* ARABIC ">
        <w:r w:rsidR="00387516">
          <w:rPr>
            <w:noProof/>
          </w:rPr>
          <w:t>1</w:t>
        </w:r>
        <w:r w:rsidR="001C6BEF">
          <w:rPr>
            <w:noProof/>
          </w:rPr>
          <w:t>3</w:t>
        </w:r>
      </w:fldSimple>
      <w:r w:rsidR="0041446C">
        <w:rPr>
          <w:rFonts w:asciiTheme="minorBidi" w:hAnsiTheme="minorBidi"/>
        </w:rPr>
        <w:tab/>
      </w:r>
      <w:r w:rsidR="0024073A">
        <w:rPr>
          <w:b w:val="0"/>
          <w:bCs w:val="0"/>
        </w:rPr>
        <w:t>Allures des grandeurs électriques et mécaniques pour un contrôleur pi flou adaptatif à 2 entrées</w:t>
      </w:r>
    </w:p>
    <w:p w:rsidR="0024073A" w:rsidRPr="0024073A" w:rsidRDefault="0024073A" w:rsidP="0024073A"/>
    <w:p w:rsidR="000278DF" w:rsidRDefault="000278DF" w:rsidP="000278DF">
      <w:pPr>
        <w:pStyle w:val="Titre3"/>
        <w:numPr>
          <w:ilvl w:val="0"/>
          <w:numId w:val="0"/>
        </w:numPr>
        <w:ind w:left="993" w:hanging="709"/>
      </w:pPr>
      <w:bookmarkStart w:id="16" w:name="_Toc453455935"/>
      <w:bookmarkStart w:id="17" w:name="OLE_LINK21"/>
      <w:bookmarkStart w:id="18" w:name="OLE_LINK22"/>
      <w:r>
        <w:t xml:space="preserve">IV.2.2.2. </w:t>
      </w:r>
      <w:r w:rsidRPr="00635C6E">
        <w:t xml:space="preserve">Régulateur flou adaptatif à </w:t>
      </w:r>
      <w:r>
        <w:t>trois</w:t>
      </w:r>
      <w:r w:rsidRPr="00635C6E">
        <w:t xml:space="preserve"> en</w:t>
      </w:r>
      <w:r>
        <w:t>trée</w:t>
      </w:r>
      <w:r w:rsidRPr="00635C6E">
        <w:t>s</w:t>
      </w:r>
      <w:bookmarkEnd w:id="16"/>
    </w:p>
    <w:p w:rsidR="000278DF" w:rsidRDefault="000278DF" w:rsidP="00BC13E5">
      <w:pPr>
        <w:ind w:firstLine="567"/>
        <w:rPr>
          <w:lang w:eastAsia="en-US"/>
        </w:rPr>
      </w:pPr>
      <w:r>
        <w:rPr>
          <w:lang w:eastAsia="en-US"/>
        </w:rPr>
        <w:t xml:space="preserve">Les entrées de  régulateur flou sont : L’erreur </w:t>
      </w:r>
      <w:r w:rsidR="0041446C">
        <w:rPr>
          <w:lang w:eastAsia="en-US"/>
        </w:rPr>
        <w:t xml:space="preserve">entre la vitesse de </w:t>
      </w:r>
      <w:r>
        <w:rPr>
          <w:lang w:eastAsia="en-US"/>
        </w:rPr>
        <w:t xml:space="preserve"> référence</w:t>
      </w:r>
      <w:r w:rsidR="0041446C">
        <w:rPr>
          <w:lang w:eastAsia="en-US"/>
        </w:rPr>
        <w:t xml:space="preserve"> et la vitesse mécanique</w:t>
      </w:r>
      <w:r>
        <w:rPr>
          <w:lang w:eastAsia="en-US"/>
        </w:rPr>
        <w:t xml:space="preserve">, leur </w:t>
      </w:r>
      <w:r w:rsidR="0041446C">
        <w:rPr>
          <w:lang w:eastAsia="en-US"/>
        </w:rPr>
        <w:t xml:space="preserve">premier dérivé, </w:t>
      </w:r>
      <w:r w:rsidR="00BC13E5">
        <w:rPr>
          <w:lang w:eastAsia="en-US"/>
        </w:rPr>
        <w:t xml:space="preserve">une </w:t>
      </w:r>
      <w:r w:rsidR="0041446C">
        <w:rPr>
          <w:lang w:eastAsia="en-US"/>
        </w:rPr>
        <w:t>variable Vsat</w:t>
      </w:r>
      <w:r w:rsidR="00BC13E5">
        <w:rPr>
          <w:lang w:eastAsia="en-US"/>
        </w:rPr>
        <w:t xml:space="preserve"> pour tenir compte de la saturation</w:t>
      </w:r>
      <w:r w:rsidR="001E12BF">
        <w:rPr>
          <w:lang w:eastAsia="en-US"/>
        </w:rPr>
        <w:t>[45]</w:t>
      </w:r>
      <w:r w:rsidR="00BC13E5">
        <w:rPr>
          <w:lang w:eastAsia="en-US"/>
        </w:rPr>
        <w:t>.</w:t>
      </w:r>
    </w:p>
    <w:p w:rsidR="000278DF" w:rsidRDefault="000278DF" w:rsidP="000278DF">
      <w:pPr>
        <w:rPr>
          <w:lang w:eastAsia="en-US"/>
        </w:rPr>
      </w:pPr>
      <w:r>
        <w:rPr>
          <w:lang w:eastAsia="en-US"/>
        </w:rPr>
        <w:t>Les sorties de contrôleur flou est le poids de l’action proportionnel et intégral ;</w:t>
      </w:r>
    </w:p>
    <w:p w:rsidR="000278DF" w:rsidRDefault="000278DF" w:rsidP="000278DF">
      <w:pPr>
        <w:rPr>
          <w:lang w:eastAsia="en-US"/>
        </w:rPr>
      </w:pPr>
      <w:r>
        <w:rPr>
          <w:lang w:eastAsia="en-US"/>
        </w:rPr>
        <w:t xml:space="preserve">Les variables d’ensemble flous  d’entrées sont : Négative: N. Positive : P. Zéro: Z. </w:t>
      </w:r>
    </w:p>
    <w:p w:rsidR="000278DF" w:rsidRDefault="000278DF" w:rsidP="000278DF">
      <w:pPr>
        <w:rPr>
          <w:lang w:eastAsia="en-US"/>
        </w:rPr>
      </w:pPr>
      <w:r>
        <w:rPr>
          <w:lang w:eastAsia="en-US"/>
        </w:rPr>
        <w:t>Les valeurs de range des variables de sorties sont : Zéro : Z. Positive normal : PN. Positive grand: PG</w:t>
      </w:r>
    </w:p>
    <w:p w:rsidR="000278DF" w:rsidRPr="00A55A1F" w:rsidRDefault="002102AA" w:rsidP="002102AA">
      <w:pPr>
        <w:jc w:val="center"/>
        <w:rPr>
          <w:lang w:eastAsia="en-US"/>
        </w:rPr>
      </w:pPr>
      <w:r>
        <w:rPr>
          <w:noProof/>
        </w:rPr>
        <w:lastRenderedPageBreak/>
        <w:drawing>
          <wp:inline distT="0" distB="0" distL="0" distR="0">
            <wp:extent cx="4320000" cy="2257619"/>
            <wp:effectExtent l="171450" t="133350" r="366300" b="314131"/>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srcRect/>
                    <a:stretch>
                      <a:fillRect/>
                    </a:stretch>
                  </pic:blipFill>
                  <pic:spPr bwMode="auto">
                    <a:xfrm>
                      <a:off x="0" y="0"/>
                      <a:ext cx="4320000" cy="2257619"/>
                    </a:xfrm>
                    <a:prstGeom prst="rect">
                      <a:avLst/>
                    </a:prstGeom>
                    <a:ln>
                      <a:noFill/>
                    </a:ln>
                    <a:effectLst>
                      <a:outerShdw blurRad="292100" dist="139700" dir="2700000" algn="tl" rotWithShape="0">
                        <a:srgbClr val="333333">
                          <a:alpha val="65000"/>
                        </a:srgbClr>
                      </a:outerShdw>
                    </a:effectLst>
                  </pic:spPr>
                </pic:pic>
              </a:graphicData>
            </a:graphic>
          </wp:inline>
        </w:drawing>
      </w:r>
    </w:p>
    <w:p w:rsidR="000278DF" w:rsidRDefault="00B03EB1" w:rsidP="001C6BEF">
      <w:pPr>
        <w:pStyle w:val="Lgende"/>
        <w:rPr>
          <w:rFonts w:cstheme="majorBidi"/>
        </w:rPr>
      </w:pPr>
      <w:r>
        <w:t xml:space="preserve">Figure </w:t>
      </w:r>
      <w:r w:rsidR="00797C33">
        <w:t>I</w:t>
      </w:r>
      <w:r>
        <w:t>V</w:t>
      </w:r>
      <w:r w:rsidR="00797C33">
        <w:t xml:space="preserve">. </w:t>
      </w:r>
      <w:r w:rsidR="001C6BEF">
        <w:t>14</w:t>
      </w:r>
      <w:r w:rsidR="000278DF" w:rsidRPr="00BB5692">
        <w:rPr>
          <w:rFonts w:cstheme="majorBidi"/>
          <w:b w:val="0"/>
          <w:bCs w:val="0"/>
        </w:rPr>
        <w:tab/>
      </w:r>
      <w:r w:rsidR="005C4BBE">
        <w:rPr>
          <w:rFonts w:cstheme="majorBidi"/>
          <w:b w:val="0"/>
          <w:bCs w:val="0"/>
        </w:rPr>
        <w:t>Modèle Simulink du</w:t>
      </w:r>
      <w:r w:rsidR="005C4BBE" w:rsidRPr="007E06D1">
        <w:rPr>
          <w:rFonts w:cstheme="majorBidi"/>
          <w:b w:val="0"/>
          <w:bCs w:val="0"/>
        </w:rPr>
        <w:t xml:space="preserve"> régulateur flou adaptatif</w:t>
      </w:r>
      <w:r w:rsidR="005C4BBE">
        <w:rPr>
          <w:rFonts w:cstheme="majorBidi"/>
          <w:b w:val="0"/>
          <w:bCs w:val="0"/>
        </w:rPr>
        <w:t xml:space="preserve"> du PI flou adaptatif à 3 entrées</w:t>
      </w:r>
      <w:r w:rsidR="005C4BBE" w:rsidRPr="007E06D1">
        <w:rPr>
          <w:rFonts w:cstheme="majorBidi"/>
          <w:b w:val="0"/>
          <w:bCs w:val="0"/>
        </w:rPr>
        <w:t>.</w:t>
      </w:r>
    </w:p>
    <w:p w:rsidR="00F1382F" w:rsidRDefault="00F1382F" w:rsidP="00525AA8">
      <w:pPr>
        <w:jc w:val="center"/>
        <w:rPr>
          <w:rFonts w:cstheme="majorBidi"/>
        </w:rPr>
      </w:pPr>
      <w:r>
        <w:rPr>
          <w:rFonts w:cstheme="majorBidi"/>
        </w:rPr>
        <w:t>Après le tâtonnement, on choisit les valeurs des gains de normalisation suivantes:</w:t>
      </w:r>
    </w:p>
    <w:p w:rsidR="000278DF" w:rsidRPr="005242DA" w:rsidRDefault="000278DF" w:rsidP="000278DF">
      <w:pPr>
        <w:tabs>
          <w:tab w:val="left" w:pos="1134"/>
        </w:tabs>
        <w:ind w:left="1134"/>
        <w:jc w:val="left"/>
        <w:rPr>
          <w:rFonts w:cstheme="majorBidi"/>
        </w:rPr>
      </w:pPr>
      <w:r>
        <w:rPr>
          <w:rFonts w:cstheme="majorBidi"/>
        </w:rPr>
        <w:t xml:space="preserve">Les gains  </w:t>
      </w:r>
      <w:r w:rsidR="00531B2F" w:rsidRPr="00F5630E">
        <w:rPr>
          <w:rFonts w:cstheme="majorBidi"/>
          <w:position w:val="-50"/>
        </w:rPr>
        <w:object w:dxaOrig="1100" w:dyaOrig="1120">
          <v:shape id="_x0000_i1045" type="#_x0000_t75" style="width:54.75pt;height:56.25pt" o:ole="">
            <v:imagedata r:id="rId61" o:title=""/>
          </v:shape>
          <o:OLEObject Type="Embed" ProgID="Equation.3" ShapeID="_x0000_i1045" DrawAspect="Content" ObjectID="_1528105975" r:id="rId62"/>
        </w:object>
      </w:r>
      <w:bookmarkEnd w:id="17"/>
      <w:bookmarkEnd w:id="18"/>
    </w:p>
    <w:p w:rsidR="000278DF" w:rsidRDefault="000278DF" w:rsidP="000278DF">
      <w:pPr>
        <w:tabs>
          <w:tab w:val="left" w:pos="975"/>
        </w:tabs>
        <w:jc w:val="center"/>
      </w:pPr>
      <w:r w:rsidRPr="009C3DC5">
        <w:rPr>
          <w:noProof/>
        </w:rPr>
        <w:drawing>
          <wp:inline distT="0" distB="0" distL="0" distR="0">
            <wp:extent cx="4690814" cy="3600000"/>
            <wp:effectExtent l="0" t="76200" r="33586" b="19500"/>
            <wp:docPr id="2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cstate="print"/>
                    <a:srcRect/>
                    <a:stretch>
                      <a:fillRect/>
                    </a:stretch>
                  </pic:blipFill>
                  <pic:spPr bwMode="auto">
                    <a:xfrm>
                      <a:off x="0" y="0"/>
                      <a:ext cx="4690814"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278DF" w:rsidRPr="00797C33" w:rsidRDefault="00B03EB1" w:rsidP="001C6BEF">
      <w:pPr>
        <w:pStyle w:val="Lgende"/>
        <w:rPr>
          <w:rFonts w:cstheme="majorBidi"/>
          <w:b w:val="0"/>
          <w:bCs w:val="0"/>
        </w:rPr>
      </w:pPr>
      <w:r>
        <w:t xml:space="preserve">Figure </w:t>
      </w:r>
      <w:r w:rsidR="00797C33">
        <w:t>I</w:t>
      </w:r>
      <w:r>
        <w:t>V</w:t>
      </w:r>
      <w:r w:rsidR="00797C33">
        <w:t>.</w:t>
      </w:r>
      <w:r w:rsidR="001C6BEF">
        <w:t>15</w:t>
      </w:r>
      <w:r w:rsidR="000278DF" w:rsidRPr="00BB5692">
        <w:rPr>
          <w:rFonts w:cstheme="majorBidi"/>
          <w:b w:val="0"/>
          <w:bCs w:val="0"/>
        </w:rPr>
        <w:tab/>
      </w:r>
      <w:r w:rsidR="000278DF" w:rsidRPr="00797C33">
        <w:rPr>
          <w:rFonts w:cstheme="majorBidi"/>
          <w:b w:val="0"/>
          <w:bCs w:val="0"/>
        </w:rPr>
        <w:t>Formes des fonctions d’appartenance d’entrées</w:t>
      </w:r>
      <w:r w:rsidR="00E34EB6">
        <w:rPr>
          <w:rFonts w:cstheme="majorBidi"/>
          <w:b w:val="0"/>
          <w:bCs w:val="0"/>
        </w:rPr>
        <w:t xml:space="preserve"> du PI flou adaptatif à 3 entrées</w:t>
      </w:r>
      <w:r w:rsidR="000278DF" w:rsidRPr="00797C33">
        <w:rPr>
          <w:rFonts w:cstheme="majorBidi"/>
          <w:b w:val="0"/>
          <w:bCs w:val="0"/>
        </w:rPr>
        <w:t>.</w:t>
      </w:r>
    </w:p>
    <w:p w:rsidR="000278DF" w:rsidRDefault="000278DF" w:rsidP="000278DF">
      <w:pPr>
        <w:tabs>
          <w:tab w:val="left" w:pos="975"/>
        </w:tabs>
        <w:jc w:val="center"/>
      </w:pPr>
      <w:r>
        <w:rPr>
          <w:noProof/>
        </w:rPr>
        <w:lastRenderedPageBreak/>
        <w:drawing>
          <wp:inline distT="0" distB="0" distL="0" distR="0">
            <wp:extent cx="3314700" cy="1666875"/>
            <wp:effectExtent l="171450" t="133350" r="361950" b="3143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srcRect/>
                    <a:stretch>
                      <a:fillRect/>
                    </a:stretch>
                  </pic:blipFill>
                  <pic:spPr bwMode="auto">
                    <a:xfrm>
                      <a:off x="0" y="0"/>
                      <a:ext cx="3314700" cy="1666875"/>
                    </a:xfrm>
                    <a:prstGeom prst="rect">
                      <a:avLst/>
                    </a:prstGeom>
                    <a:ln>
                      <a:noFill/>
                    </a:ln>
                    <a:effectLst>
                      <a:outerShdw blurRad="292100" dist="139700" dir="2700000" algn="tl" rotWithShape="0">
                        <a:srgbClr val="333333">
                          <a:alpha val="65000"/>
                        </a:srgbClr>
                      </a:outerShdw>
                    </a:effectLst>
                  </pic:spPr>
                </pic:pic>
              </a:graphicData>
            </a:graphic>
          </wp:inline>
        </w:drawing>
      </w:r>
    </w:p>
    <w:p w:rsidR="000278DF" w:rsidRPr="00797C33" w:rsidRDefault="00B03EB1" w:rsidP="001C6BEF">
      <w:pPr>
        <w:pStyle w:val="Lgende"/>
        <w:rPr>
          <w:rFonts w:cstheme="majorBidi"/>
          <w:b w:val="0"/>
          <w:bCs w:val="0"/>
        </w:rPr>
      </w:pPr>
      <w:r>
        <w:t xml:space="preserve">Figure </w:t>
      </w:r>
      <w:r w:rsidR="00797C33">
        <w:t>I</w:t>
      </w:r>
      <w:r>
        <w:t>V</w:t>
      </w:r>
      <w:r w:rsidR="00797C33">
        <w:t xml:space="preserve">. </w:t>
      </w:r>
      <w:r w:rsidR="001C6BEF">
        <w:t>16</w:t>
      </w:r>
      <w:r w:rsidR="000278DF">
        <w:rPr>
          <w:rFonts w:cstheme="majorBidi"/>
          <w:b w:val="0"/>
          <w:bCs w:val="0"/>
        </w:rPr>
        <w:tab/>
      </w:r>
      <w:r w:rsidR="000278DF" w:rsidRPr="00797C33">
        <w:rPr>
          <w:rFonts w:cstheme="majorBidi"/>
          <w:b w:val="0"/>
          <w:bCs w:val="0"/>
        </w:rPr>
        <w:t>Formes des fonctions d’appartenance de la sortie</w:t>
      </w:r>
      <w:r w:rsidR="00E34EB6" w:rsidRPr="00E34EB6">
        <w:rPr>
          <w:rFonts w:cstheme="majorBidi"/>
          <w:b w:val="0"/>
          <w:bCs w:val="0"/>
        </w:rPr>
        <w:t xml:space="preserve"> </w:t>
      </w:r>
      <w:r w:rsidR="00E34EB6">
        <w:rPr>
          <w:rFonts w:cstheme="majorBidi"/>
          <w:b w:val="0"/>
          <w:bCs w:val="0"/>
        </w:rPr>
        <w:t>du PI flou adaptatif à 3 entrées</w:t>
      </w:r>
      <w:r w:rsidR="000278DF" w:rsidRPr="00797C33">
        <w:rPr>
          <w:rFonts w:cstheme="majorBidi"/>
          <w:b w:val="0"/>
          <w:bCs w:val="0"/>
        </w:rPr>
        <w:t>.</w:t>
      </w:r>
    </w:p>
    <w:p w:rsidR="00FA7E84" w:rsidRPr="00FA7E84" w:rsidRDefault="00C0727B" w:rsidP="003C1F55">
      <w:pPr>
        <w:pStyle w:val="Lgende"/>
        <w:spacing w:line="240" w:lineRule="auto"/>
        <w:jc w:val="left"/>
        <w:rPr>
          <w:b w:val="0"/>
          <w:bCs w:val="0"/>
        </w:rPr>
      </w:pPr>
      <w:r>
        <w:t xml:space="preserve">Tableau IV.  </w:t>
      </w:r>
      <w:r w:rsidR="003C1F55">
        <w:t>6</w:t>
      </w:r>
      <w:r w:rsidR="00FA7E84">
        <w:rPr>
          <w:szCs w:val="24"/>
        </w:rPr>
        <w:tab/>
      </w:r>
      <w:r w:rsidR="00FA7E84" w:rsidRPr="00DD78FE">
        <w:rPr>
          <w:b w:val="0"/>
          <w:bCs w:val="0"/>
        </w:rPr>
        <w:t>Matrice d’inférence d’un régulateur flou</w:t>
      </w:r>
      <w:r w:rsidR="00FA7E84">
        <w:rPr>
          <w:b w:val="0"/>
          <w:bCs w:val="0"/>
        </w:rPr>
        <w:t xml:space="preserve"> adaptative</w:t>
      </w:r>
      <w:r w:rsidR="00FA7E84" w:rsidRPr="00DD78FE">
        <w:rPr>
          <w:b w:val="0"/>
          <w:bCs w:val="0"/>
        </w:rPr>
        <w:t xml:space="preserve"> à </w:t>
      </w:r>
      <w:r w:rsidR="00FA7E84">
        <w:rPr>
          <w:b w:val="0"/>
          <w:bCs w:val="0"/>
        </w:rPr>
        <w:t>trois</w:t>
      </w:r>
      <w:r w:rsidR="00FA7E84" w:rsidRPr="00DD78FE">
        <w:rPr>
          <w:b w:val="0"/>
          <w:bCs w:val="0"/>
        </w:rPr>
        <w:t xml:space="preserve"> </w:t>
      </w:r>
      <w:r w:rsidR="00D5402A">
        <w:rPr>
          <w:b w:val="0"/>
          <w:bCs w:val="0"/>
        </w:rPr>
        <w:t xml:space="preserve"> </w:t>
      </w:r>
      <w:r w:rsidR="00FA7E84" w:rsidRPr="00DD78FE">
        <w:rPr>
          <w:b w:val="0"/>
          <w:bCs w:val="0"/>
        </w:rPr>
        <w:t>en</w:t>
      </w:r>
      <w:r w:rsidR="00FA7E84">
        <w:rPr>
          <w:b w:val="0"/>
          <w:bCs w:val="0"/>
        </w:rPr>
        <w:t>trées</w:t>
      </w:r>
      <w:r w:rsidR="00FA7E84" w:rsidRPr="00DD78FE">
        <w:rPr>
          <w:b w:val="0"/>
          <w:bCs w:val="0"/>
        </w:rPr>
        <w:t>.</w:t>
      </w:r>
    </w:p>
    <w:tbl>
      <w:tblPr>
        <w:tblStyle w:val="Grilledutableau"/>
        <w:tblW w:w="0" w:type="auto"/>
        <w:jc w:val="center"/>
        <w:tblInd w:w="779"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CellMar>
          <w:left w:w="70" w:type="dxa"/>
          <w:right w:w="70" w:type="dxa"/>
        </w:tblCellMar>
        <w:tblLook w:val="0000"/>
      </w:tblPr>
      <w:tblGrid>
        <w:gridCol w:w="2126"/>
        <w:gridCol w:w="1985"/>
        <w:gridCol w:w="1981"/>
        <w:gridCol w:w="1846"/>
      </w:tblGrid>
      <w:tr w:rsidR="000278DF" w:rsidRPr="00E91845" w:rsidTr="00E91845">
        <w:trPr>
          <w:trHeight w:hRule="exact" w:val="454"/>
          <w:jc w:val="center"/>
        </w:trPr>
        <w:tc>
          <w:tcPr>
            <w:tcW w:w="6092" w:type="dxa"/>
            <w:gridSpan w:val="3"/>
          </w:tcPr>
          <w:p w:rsidR="000278DF" w:rsidRPr="00E91845" w:rsidRDefault="000278DF" w:rsidP="00E91845">
            <w:pPr>
              <w:ind w:left="108" w:firstLine="567"/>
              <w:jc w:val="center"/>
              <w:rPr>
                <w:rFonts w:asciiTheme="minorBidi" w:hAnsiTheme="minorBidi" w:cstheme="minorBidi"/>
                <w:b/>
                <w:bCs/>
                <w:szCs w:val="22"/>
              </w:rPr>
            </w:pPr>
            <w:r w:rsidRPr="00E91845">
              <w:rPr>
                <w:rFonts w:asciiTheme="minorBidi" w:hAnsiTheme="minorBidi" w:cstheme="minorBidi"/>
                <w:b/>
                <w:bCs/>
                <w:szCs w:val="22"/>
              </w:rPr>
              <w:t>Les entrées</w:t>
            </w:r>
          </w:p>
        </w:tc>
        <w:tc>
          <w:tcPr>
            <w:tcW w:w="1846" w:type="dxa"/>
            <w:shd w:val="clear" w:color="auto" w:fill="auto"/>
          </w:tcPr>
          <w:p w:rsidR="000278DF" w:rsidRPr="00E91845" w:rsidRDefault="000278DF" w:rsidP="000278DF">
            <w:pPr>
              <w:jc w:val="center"/>
              <w:rPr>
                <w:rFonts w:asciiTheme="minorBidi" w:hAnsiTheme="minorBidi" w:cstheme="minorBidi"/>
                <w:b/>
                <w:bCs/>
                <w:szCs w:val="22"/>
              </w:rPr>
            </w:pPr>
            <w:r w:rsidRPr="00E91845">
              <w:rPr>
                <w:rFonts w:asciiTheme="minorBidi" w:hAnsiTheme="minorBidi" w:cstheme="minorBidi"/>
                <w:b/>
                <w:bCs/>
                <w:szCs w:val="22"/>
              </w:rPr>
              <w:t>La sortie</w:t>
            </w:r>
          </w:p>
        </w:tc>
      </w:tr>
      <w:tr w:rsidR="000278DF" w:rsidRPr="00E91845" w:rsidTr="00E91845">
        <w:tblPrEx>
          <w:tblCellMar>
            <w:left w:w="108" w:type="dxa"/>
            <w:right w:w="108" w:type="dxa"/>
          </w:tblCellMar>
          <w:tblLook w:val="04A0"/>
        </w:tblPrEx>
        <w:trPr>
          <w:trHeight w:hRule="exact" w:val="454"/>
          <w:jc w:val="center"/>
        </w:trPr>
        <w:tc>
          <w:tcPr>
            <w:tcW w:w="2126"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Er</w:t>
            </w:r>
          </w:p>
        </w:tc>
        <w:tc>
          <w:tcPr>
            <w:tcW w:w="1985"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dEr</w:t>
            </w:r>
          </w:p>
        </w:tc>
        <w:tc>
          <w:tcPr>
            <w:tcW w:w="1981"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Vsat</w:t>
            </w:r>
          </w:p>
        </w:tc>
        <w:tc>
          <w:tcPr>
            <w:tcW w:w="1846" w:type="dxa"/>
          </w:tcPr>
          <w:p w:rsidR="000278DF" w:rsidRPr="00E91845" w:rsidRDefault="000278DF" w:rsidP="000278DF">
            <w:pPr>
              <w:jc w:val="center"/>
              <w:rPr>
                <w:rFonts w:asciiTheme="minorBidi" w:hAnsiTheme="minorBidi" w:cstheme="minorBidi"/>
                <w:szCs w:val="22"/>
              </w:rPr>
            </w:pPr>
            <w:r w:rsidRPr="00E91845">
              <w:rPr>
                <w:rFonts w:asciiTheme="minorBidi" w:hAnsiTheme="minorBidi" w:cstheme="minorBidi"/>
                <w:szCs w:val="22"/>
              </w:rPr>
              <w:t>PI</w:t>
            </w:r>
          </w:p>
        </w:tc>
      </w:tr>
      <w:tr w:rsidR="000278DF" w:rsidRPr="00E91845" w:rsidTr="00E91845">
        <w:tblPrEx>
          <w:tblCellMar>
            <w:left w:w="108" w:type="dxa"/>
            <w:right w:w="108" w:type="dxa"/>
          </w:tblCellMar>
          <w:tblLook w:val="04A0"/>
        </w:tblPrEx>
        <w:trPr>
          <w:trHeight w:hRule="exact" w:val="454"/>
          <w:jc w:val="center"/>
        </w:trPr>
        <w:tc>
          <w:tcPr>
            <w:tcW w:w="2126"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N</w:t>
            </w:r>
          </w:p>
        </w:tc>
        <w:tc>
          <w:tcPr>
            <w:tcW w:w="1985" w:type="dxa"/>
          </w:tcPr>
          <w:p w:rsidR="000278DF" w:rsidRPr="00E91845" w:rsidRDefault="00E91845" w:rsidP="00E91845">
            <w:pPr>
              <w:jc w:val="center"/>
              <w:rPr>
                <w:rFonts w:asciiTheme="minorBidi" w:hAnsiTheme="minorBidi" w:cstheme="minorBidi"/>
                <w:szCs w:val="22"/>
              </w:rPr>
            </w:pPr>
            <w:r>
              <w:rPr>
                <w:rFonts w:asciiTheme="minorBidi" w:hAnsiTheme="minorBidi" w:cstheme="minorBidi"/>
                <w:szCs w:val="22"/>
              </w:rPr>
              <w:t>/</w:t>
            </w:r>
          </w:p>
        </w:tc>
        <w:tc>
          <w:tcPr>
            <w:tcW w:w="1981"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N</w:t>
            </w:r>
          </w:p>
        </w:tc>
        <w:tc>
          <w:tcPr>
            <w:tcW w:w="1846" w:type="dxa"/>
          </w:tcPr>
          <w:p w:rsidR="000278DF" w:rsidRPr="00E91845" w:rsidRDefault="000278DF" w:rsidP="000278DF">
            <w:pPr>
              <w:jc w:val="center"/>
              <w:rPr>
                <w:rFonts w:asciiTheme="minorBidi" w:hAnsiTheme="minorBidi" w:cstheme="minorBidi"/>
                <w:szCs w:val="22"/>
              </w:rPr>
            </w:pPr>
            <w:r w:rsidRPr="00E91845">
              <w:rPr>
                <w:rFonts w:asciiTheme="minorBidi" w:hAnsiTheme="minorBidi" w:cstheme="minorBidi"/>
                <w:szCs w:val="22"/>
              </w:rPr>
              <w:t>Z</w:t>
            </w:r>
          </w:p>
        </w:tc>
      </w:tr>
      <w:tr w:rsidR="00E91845" w:rsidRPr="00E91845" w:rsidTr="00E91845">
        <w:tblPrEx>
          <w:tblCellMar>
            <w:left w:w="108" w:type="dxa"/>
            <w:right w:w="108" w:type="dxa"/>
          </w:tblCellMar>
          <w:tblLook w:val="04A0"/>
        </w:tblPrEx>
        <w:trPr>
          <w:trHeight w:hRule="exact" w:val="454"/>
          <w:jc w:val="center"/>
        </w:trPr>
        <w:tc>
          <w:tcPr>
            <w:tcW w:w="2126" w:type="dxa"/>
          </w:tcPr>
          <w:p w:rsidR="00E91845" w:rsidRPr="00E91845" w:rsidRDefault="00E91845" w:rsidP="00E91845">
            <w:pPr>
              <w:jc w:val="center"/>
              <w:rPr>
                <w:rFonts w:asciiTheme="minorBidi" w:hAnsiTheme="minorBidi" w:cstheme="minorBidi"/>
                <w:szCs w:val="22"/>
              </w:rPr>
            </w:pPr>
            <w:r w:rsidRPr="00E91845">
              <w:rPr>
                <w:rFonts w:asciiTheme="minorBidi" w:hAnsiTheme="minorBidi" w:cstheme="minorBidi"/>
                <w:szCs w:val="22"/>
              </w:rPr>
              <w:t>N</w:t>
            </w:r>
          </w:p>
        </w:tc>
        <w:tc>
          <w:tcPr>
            <w:tcW w:w="1985" w:type="dxa"/>
          </w:tcPr>
          <w:p w:rsidR="00E91845" w:rsidRDefault="00E91845" w:rsidP="00E91845">
            <w:pPr>
              <w:jc w:val="center"/>
            </w:pPr>
            <w:r w:rsidRPr="00E1512E">
              <w:rPr>
                <w:rFonts w:asciiTheme="minorBidi" w:hAnsiTheme="minorBidi" w:cstheme="minorBidi"/>
                <w:szCs w:val="22"/>
              </w:rPr>
              <w:t>/</w:t>
            </w:r>
          </w:p>
        </w:tc>
        <w:tc>
          <w:tcPr>
            <w:tcW w:w="1981" w:type="dxa"/>
          </w:tcPr>
          <w:p w:rsidR="00E91845" w:rsidRPr="00E91845" w:rsidRDefault="00E91845" w:rsidP="00E91845">
            <w:pPr>
              <w:jc w:val="center"/>
              <w:rPr>
                <w:rFonts w:asciiTheme="minorBidi" w:hAnsiTheme="minorBidi" w:cstheme="minorBidi"/>
                <w:szCs w:val="22"/>
              </w:rPr>
            </w:pPr>
            <w:r w:rsidRPr="00E91845">
              <w:rPr>
                <w:rFonts w:asciiTheme="minorBidi" w:hAnsiTheme="minorBidi" w:cstheme="minorBidi"/>
                <w:szCs w:val="22"/>
              </w:rPr>
              <w:t>P</w:t>
            </w:r>
          </w:p>
        </w:tc>
        <w:tc>
          <w:tcPr>
            <w:tcW w:w="1846" w:type="dxa"/>
          </w:tcPr>
          <w:p w:rsidR="00E91845" w:rsidRPr="00E91845" w:rsidRDefault="00E91845" w:rsidP="000278DF">
            <w:pPr>
              <w:jc w:val="center"/>
              <w:rPr>
                <w:rFonts w:asciiTheme="minorBidi" w:hAnsiTheme="minorBidi" w:cstheme="minorBidi"/>
                <w:szCs w:val="22"/>
              </w:rPr>
            </w:pPr>
            <w:r w:rsidRPr="00E91845">
              <w:rPr>
                <w:rFonts w:asciiTheme="minorBidi" w:hAnsiTheme="minorBidi" w:cstheme="minorBidi"/>
                <w:szCs w:val="22"/>
              </w:rPr>
              <w:t>PG</w:t>
            </w:r>
          </w:p>
        </w:tc>
      </w:tr>
      <w:tr w:rsidR="00E91845" w:rsidRPr="00E91845" w:rsidTr="00E91845">
        <w:tblPrEx>
          <w:tblCellMar>
            <w:left w:w="108" w:type="dxa"/>
            <w:right w:w="108" w:type="dxa"/>
          </w:tblCellMar>
          <w:tblLook w:val="04A0"/>
        </w:tblPrEx>
        <w:trPr>
          <w:trHeight w:hRule="exact" w:val="454"/>
          <w:jc w:val="center"/>
        </w:trPr>
        <w:tc>
          <w:tcPr>
            <w:tcW w:w="2126" w:type="dxa"/>
          </w:tcPr>
          <w:p w:rsidR="00E91845" w:rsidRPr="00E91845" w:rsidRDefault="00E91845" w:rsidP="00E91845">
            <w:pPr>
              <w:jc w:val="center"/>
              <w:rPr>
                <w:rFonts w:asciiTheme="minorBidi" w:hAnsiTheme="minorBidi" w:cstheme="minorBidi"/>
                <w:szCs w:val="22"/>
              </w:rPr>
            </w:pPr>
            <w:r w:rsidRPr="00E91845">
              <w:rPr>
                <w:rFonts w:asciiTheme="minorBidi" w:hAnsiTheme="minorBidi" w:cstheme="minorBidi"/>
                <w:szCs w:val="22"/>
              </w:rPr>
              <w:t>P</w:t>
            </w:r>
          </w:p>
        </w:tc>
        <w:tc>
          <w:tcPr>
            <w:tcW w:w="1985" w:type="dxa"/>
          </w:tcPr>
          <w:p w:rsidR="00E91845" w:rsidRDefault="00E91845" w:rsidP="00E91845">
            <w:pPr>
              <w:jc w:val="center"/>
            </w:pPr>
            <w:r w:rsidRPr="00E1512E">
              <w:rPr>
                <w:rFonts w:asciiTheme="minorBidi" w:hAnsiTheme="minorBidi" w:cstheme="minorBidi"/>
                <w:szCs w:val="22"/>
              </w:rPr>
              <w:t>/</w:t>
            </w:r>
          </w:p>
        </w:tc>
        <w:tc>
          <w:tcPr>
            <w:tcW w:w="1981" w:type="dxa"/>
          </w:tcPr>
          <w:p w:rsidR="00E91845" w:rsidRPr="00E91845" w:rsidRDefault="00E91845" w:rsidP="00E91845">
            <w:pPr>
              <w:jc w:val="center"/>
              <w:rPr>
                <w:rFonts w:asciiTheme="minorBidi" w:hAnsiTheme="minorBidi" w:cstheme="minorBidi"/>
                <w:szCs w:val="22"/>
              </w:rPr>
            </w:pPr>
            <w:r w:rsidRPr="00E91845">
              <w:rPr>
                <w:rFonts w:asciiTheme="minorBidi" w:hAnsiTheme="minorBidi" w:cstheme="minorBidi"/>
                <w:szCs w:val="22"/>
              </w:rPr>
              <w:t>N</w:t>
            </w:r>
          </w:p>
        </w:tc>
        <w:tc>
          <w:tcPr>
            <w:tcW w:w="1846" w:type="dxa"/>
          </w:tcPr>
          <w:p w:rsidR="00E91845" w:rsidRPr="00E91845" w:rsidRDefault="00E91845" w:rsidP="000278DF">
            <w:pPr>
              <w:jc w:val="center"/>
              <w:rPr>
                <w:rFonts w:asciiTheme="minorBidi" w:hAnsiTheme="minorBidi" w:cstheme="minorBidi"/>
                <w:szCs w:val="22"/>
              </w:rPr>
            </w:pPr>
            <w:r w:rsidRPr="00E91845">
              <w:rPr>
                <w:rFonts w:asciiTheme="minorBidi" w:hAnsiTheme="minorBidi" w:cstheme="minorBidi"/>
                <w:szCs w:val="22"/>
              </w:rPr>
              <w:t>PG</w:t>
            </w:r>
          </w:p>
        </w:tc>
      </w:tr>
      <w:tr w:rsidR="00E91845" w:rsidRPr="00E91845" w:rsidTr="00E91845">
        <w:tblPrEx>
          <w:tblCellMar>
            <w:left w:w="108" w:type="dxa"/>
            <w:right w:w="108" w:type="dxa"/>
          </w:tblCellMar>
          <w:tblLook w:val="04A0"/>
        </w:tblPrEx>
        <w:trPr>
          <w:trHeight w:hRule="exact" w:val="454"/>
          <w:jc w:val="center"/>
        </w:trPr>
        <w:tc>
          <w:tcPr>
            <w:tcW w:w="2126" w:type="dxa"/>
          </w:tcPr>
          <w:p w:rsidR="00E91845" w:rsidRPr="00E91845" w:rsidRDefault="00E91845" w:rsidP="00E91845">
            <w:pPr>
              <w:jc w:val="center"/>
              <w:rPr>
                <w:rFonts w:asciiTheme="minorBidi" w:hAnsiTheme="minorBidi" w:cstheme="minorBidi"/>
                <w:szCs w:val="22"/>
              </w:rPr>
            </w:pPr>
            <w:r w:rsidRPr="00E91845">
              <w:rPr>
                <w:rFonts w:asciiTheme="minorBidi" w:hAnsiTheme="minorBidi" w:cstheme="minorBidi"/>
                <w:szCs w:val="22"/>
              </w:rPr>
              <w:t>P</w:t>
            </w:r>
          </w:p>
        </w:tc>
        <w:tc>
          <w:tcPr>
            <w:tcW w:w="1985" w:type="dxa"/>
          </w:tcPr>
          <w:p w:rsidR="00E91845" w:rsidRDefault="00E91845" w:rsidP="00E91845">
            <w:pPr>
              <w:jc w:val="center"/>
            </w:pPr>
            <w:r w:rsidRPr="00E1512E">
              <w:rPr>
                <w:rFonts w:asciiTheme="minorBidi" w:hAnsiTheme="minorBidi" w:cstheme="minorBidi"/>
                <w:szCs w:val="22"/>
              </w:rPr>
              <w:t>/</w:t>
            </w:r>
          </w:p>
        </w:tc>
        <w:tc>
          <w:tcPr>
            <w:tcW w:w="1981" w:type="dxa"/>
          </w:tcPr>
          <w:p w:rsidR="00E91845" w:rsidRPr="00E91845" w:rsidRDefault="00E91845" w:rsidP="00E91845">
            <w:pPr>
              <w:jc w:val="center"/>
              <w:rPr>
                <w:rFonts w:asciiTheme="minorBidi" w:hAnsiTheme="minorBidi" w:cstheme="minorBidi"/>
                <w:szCs w:val="22"/>
              </w:rPr>
            </w:pPr>
            <w:r w:rsidRPr="00E91845">
              <w:rPr>
                <w:rFonts w:asciiTheme="minorBidi" w:hAnsiTheme="minorBidi" w:cstheme="minorBidi"/>
                <w:szCs w:val="22"/>
              </w:rPr>
              <w:t>P</w:t>
            </w:r>
          </w:p>
        </w:tc>
        <w:tc>
          <w:tcPr>
            <w:tcW w:w="1846" w:type="dxa"/>
          </w:tcPr>
          <w:p w:rsidR="00E91845" w:rsidRPr="00E91845" w:rsidRDefault="00E91845" w:rsidP="000278DF">
            <w:pPr>
              <w:jc w:val="center"/>
              <w:rPr>
                <w:rFonts w:asciiTheme="minorBidi" w:hAnsiTheme="minorBidi" w:cstheme="minorBidi"/>
                <w:szCs w:val="22"/>
              </w:rPr>
            </w:pPr>
            <w:r w:rsidRPr="00E91845">
              <w:rPr>
                <w:rFonts w:asciiTheme="minorBidi" w:hAnsiTheme="minorBidi" w:cstheme="minorBidi"/>
                <w:szCs w:val="22"/>
              </w:rPr>
              <w:t>Z</w:t>
            </w:r>
          </w:p>
        </w:tc>
      </w:tr>
      <w:tr w:rsidR="00E91845" w:rsidRPr="00E91845" w:rsidTr="00E91845">
        <w:tblPrEx>
          <w:tblCellMar>
            <w:left w:w="108" w:type="dxa"/>
            <w:right w:w="108" w:type="dxa"/>
          </w:tblCellMar>
          <w:tblLook w:val="04A0"/>
        </w:tblPrEx>
        <w:trPr>
          <w:trHeight w:hRule="exact" w:val="454"/>
          <w:jc w:val="center"/>
        </w:trPr>
        <w:tc>
          <w:tcPr>
            <w:tcW w:w="2126" w:type="dxa"/>
          </w:tcPr>
          <w:p w:rsidR="00E91845" w:rsidRPr="00E91845" w:rsidRDefault="00E91845" w:rsidP="00E91845">
            <w:pPr>
              <w:jc w:val="center"/>
              <w:rPr>
                <w:rFonts w:asciiTheme="minorBidi" w:hAnsiTheme="minorBidi" w:cstheme="minorBidi"/>
                <w:szCs w:val="22"/>
              </w:rPr>
            </w:pPr>
            <w:r w:rsidRPr="00E91845">
              <w:rPr>
                <w:rFonts w:asciiTheme="minorBidi" w:hAnsiTheme="minorBidi" w:cstheme="minorBidi"/>
                <w:szCs w:val="22"/>
              </w:rPr>
              <w:t>Z</w:t>
            </w:r>
          </w:p>
        </w:tc>
        <w:tc>
          <w:tcPr>
            <w:tcW w:w="1985" w:type="dxa"/>
          </w:tcPr>
          <w:p w:rsidR="00E91845" w:rsidRDefault="00E91845" w:rsidP="00E91845">
            <w:pPr>
              <w:jc w:val="center"/>
            </w:pPr>
            <w:r w:rsidRPr="00E1512E">
              <w:rPr>
                <w:rFonts w:asciiTheme="minorBidi" w:hAnsiTheme="minorBidi" w:cstheme="minorBidi"/>
                <w:szCs w:val="22"/>
              </w:rPr>
              <w:t>/</w:t>
            </w:r>
          </w:p>
        </w:tc>
        <w:tc>
          <w:tcPr>
            <w:tcW w:w="1981" w:type="dxa"/>
          </w:tcPr>
          <w:p w:rsidR="00E91845" w:rsidRPr="00E91845" w:rsidRDefault="00E91845" w:rsidP="00E91845">
            <w:pPr>
              <w:jc w:val="center"/>
              <w:rPr>
                <w:rFonts w:asciiTheme="minorBidi" w:hAnsiTheme="minorBidi" w:cstheme="minorBidi"/>
                <w:szCs w:val="22"/>
              </w:rPr>
            </w:pPr>
            <w:r>
              <w:rPr>
                <w:rFonts w:asciiTheme="minorBidi" w:hAnsiTheme="minorBidi" w:cstheme="minorBidi"/>
                <w:szCs w:val="22"/>
              </w:rPr>
              <w:t>/</w:t>
            </w:r>
          </w:p>
        </w:tc>
        <w:tc>
          <w:tcPr>
            <w:tcW w:w="1846" w:type="dxa"/>
          </w:tcPr>
          <w:p w:rsidR="00E91845" w:rsidRPr="00E91845" w:rsidRDefault="00E91845" w:rsidP="000278DF">
            <w:pPr>
              <w:jc w:val="center"/>
              <w:rPr>
                <w:rFonts w:asciiTheme="minorBidi" w:hAnsiTheme="minorBidi" w:cstheme="minorBidi"/>
                <w:szCs w:val="22"/>
              </w:rPr>
            </w:pPr>
            <w:r w:rsidRPr="00E91845">
              <w:rPr>
                <w:rFonts w:asciiTheme="minorBidi" w:hAnsiTheme="minorBidi" w:cstheme="minorBidi"/>
                <w:szCs w:val="22"/>
              </w:rPr>
              <w:t>PN</w:t>
            </w:r>
          </w:p>
        </w:tc>
      </w:tr>
      <w:tr w:rsidR="00E91845" w:rsidRPr="00E91845" w:rsidTr="00E91845">
        <w:tblPrEx>
          <w:tblCellMar>
            <w:left w:w="108" w:type="dxa"/>
            <w:right w:w="108" w:type="dxa"/>
          </w:tblCellMar>
          <w:tblLook w:val="04A0"/>
        </w:tblPrEx>
        <w:trPr>
          <w:trHeight w:hRule="exact" w:val="454"/>
          <w:jc w:val="center"/>
        </w:trPr>
        <w:tc>
          <w:tcPr>
            <w:tcW w:w="2126" w:type="dxa"/>
          </w:tcPr>
          <w:p w:rsidR="00E91845" w:rsidRDefault="00E91845" w:rsidP="00E91845">
            <w:pPr>
              <w:jc w:val="center"/>
            </w:pPr>
            <w:r w:rsidRPr="00481B15">
              <w:rPr>
                <w:rFonts w:asciiTheme="minorBidi" w:hAnsiTheme="minorBidi" w:cstheme="minorBidi"/>
                <w:szCs w:val="22"/>
              </w:rPr>
              <w:t>/</w:t>
            </w:r>
          </w:p>
        </w:tc>
        <w:tc>
          <w:tcPr>
            <w:tcW w:w="1985" w:type="dxa"/>
          </w:tcPr>
          <w:p w:rsidR="00E91845" w:rsidRDefault="00E91845" w:rsidP="00E91845">
            <w:pPr>
              <w:jc w:val="center"/>
            </w:pPr>
            <w:r w:rsidRPr="00E1512E">
              <w:rPr>
                <w:rFonts w:asciiTheme="minorBidi" w:hAnsiTheme="minorBidi" w:cstheme="minorBidi"/>
                <w:szCs w:val="22"/>
              </w:rPr>
              <w:t>/</w:t>
            </w:r>
          </w:p>
        </w:tc>
        <w:tc>
          <w:tcPr>
            <w:tcW w:w="1981" w:type="dxa"/>
          </w:tcPr>
          <w:p w:rsidR="00E91845" w:rsidRPr="00E91845" w:rsidRDefault="00E91845" w:rsidP="00E91845">
            <w:pPr>
              <w:jc w:val="center"/>
              <w:rPr>
                <w:rFonts w:asciiTheme="minorBidi" w:hAnsiTheme="minorBidi" w:cstheme="minorBidi"/>
                <w:szCs w:val="22"/>
              </w:rPr>
            </w:pPr>
            <w:r w:rsidRPr="00E91845">
              <w:rPr>
                <w:rFonts w:asciiTheme="minorBidi" w:hAnsiTheme="minorBidi" w:cstheme="minorBidi"/>
                <w:szCs w:val="22"/>
              </w:rPr>
              <w:t>Z</w:t>
            </w:r>
          </w:p>
        </w:tc>
        <w:tc>
          <w:tcPr>
            <w:tcW w:w="1846" w:type="dxa"/>
          </w:tcPr>
          <w:p w:rsidR="00E91845" w:rsidRPr="00E91845" w:rsidRDefault="00E91845" w:rsidP="000278DF">
            <w:pPr>
              <w:jc w:val="center"/>
              <w:rPr>
                <w:rFonts w:asciiTheme="minorBidi" w:hAnsiTheme="minorBidi" w:cstheme="minorBidi"/>
                <w:szCs w:val="22"/>
              </w:rPr>
            </w:pPr>
            <w:r w:rsidRPr="00E91845">
              <w:rPr>
                <w:rFonts w:asciiTheme="minorBidi" w:hAnsiTheme="minorBidi" w:cstheme="minorBidi"/>
                <w:szCs w:val="22"/>
              </w:rPr>
              <w:t>PN</w:t>
            </w:r>
          </w:p>
        </w:tc>
      </w:tr>
      <w:tr w:rsidR="00E91845" w:rsidRPr="00E91845" w:rsidTr="00E91845">
        <w:tblPrEx>
          <w:tblCellMar>
            <w:left w:w="108" w:type="dxa"/>
            <w:right w:w="108" w:type="dxa"/>
          </w:tblCellMar>
          <w:tblLook w:val="04A0"/>
        </w:tblPrEx>
        <w:trPr>
          <w:trHeight w:hRule="exact" w:val="454"/>
          <w:jc w:val="center"/>
        </w:trPr>
        <w:tc>
          <w:tcPr>
            <w:tcW w:w="2126" w:type="dxa"/>
          </w:tcPr>
          <w:p w:rsidR="00E91845" w:rsidRDefault="00E91845" w:rsidP="00E91845">
            <w:pPr>
              <w:jc w:val="center"/>
            </w:pPr>
            <w:r w:rsidRPr="00481B15">
              <w:rPr>
                <w:rFonts w:asciiTheme="minorBidi" w:hAnsiTheme="minorBidi" w:cstheme="minorBidi"/>
                <w:szCs w:val="22"/>
              </w:rPr>
              <w:t>/</w:t>
            </w:r>
          </w:p>
        </w:tc>
        <w:tc>
          <w:tcPr>
            <w:tcW w:w="1985" w:type="dxa"/>
          </w:tcPr>
          <w:p w:rsidR="00E91845" w:rsidRPr="00E91845" w:rsidRDefault="00E91845" w:rsidP="00E91845">
            <w:pPr>
              <w:jc w:val="center"/>
              <w:rPr>
                <w:rFonts w:asciiTheme="minorBidi" w:hAnsiTheme="minorBidi" w:cstheme="minorBidi"/>
                <w:szCs w:val="22"/>
              </w:rPr>
            </w:pPr>
            <w:r w:rsidRPr="00E91845">
              <w:rPr>
                <w:rFonts w:asciiTheme="minorBidi" w:hAnsiTheme="minorBidi" w:cstheme="minorBidi"/>
                <w:szCs w:val="22"/>
              </w:rPr>
              <w:t>Z</w:t>
            </w:r>
          </w:p>
        </w:tc>
        <w:tc>
          <w:tcPr>
            <w:tcW w:w="1981" w:type="dxa"/>
          </w:tcPr>
          <w:p w:rsidR="00E91845" w:rsidRPr="00E91845" w:rsidRDefault="00E91845" w:rsidP="00E91845">
            <w:pPr>
              <w:jc w:val="center"/>
              <w:rPr>
                <w:rFonts w:asciiTheme="minorBidi" w:hAnsiTheme="minorBidi" w:cstheme="minorBidi"/>
                <w:szCs w:val="22"/>
              </w:rPr>
            </w:pPr>
          </w:p>
        </w:tc>
        <w:tc>
          <w:tcPr>
            <w:tcW w:w="1846" w:type="dxa"/>
          </w:tcPr>
          <w:p w:rsidR="00E91845" w:rsidRPr="00E91845" w:rsidRDefault="00E91845" w:rsidP="000278DF">
            <w:pPr>
              <w:jc w:val="center"/>
              <w:rPr>
                <w:rFonts w:asciiTheme="minorBidi" w:hAnsiTheme="minorBidi" w:cstheme="minorBidi"/>
                <w:szCs w:val="22"/>
              </w:rPr>
            </w:pPr>
            <w:r w:rsidRPr="00E91845">
              <w:rPr>
                <w:rFonts w:asciiTheme="minorBidi" w:hAnsiTheme="minorBidi" w:cstheme="minorBidi"/>
                <w:szCs w:val="22"/>
              </w:rPr>
              <w:t>PN</w:t>
            </w:r>
          </w:p>
        </w:tc>
      </w:tr>
      <w:tr w:rsidR="000278DF" w:rsidRPr="00E91845" w:rsidTr="00E91845">
        <w:tblPrEx>
          <w:tblCellMar>
            <w:left w:w="108" w:type="dxa"/>
            <w:right w:w="108" w:type="dxa"/>
          </w:tblCellMar>
          <w:tblLook w:val="04A0"/>
        </w:tblPrEx>
        <w:trPr>
          <w:trHeight w:hRule="exact" w:val="454"/>
          <w:jc w:val="center"/>
        </w:trPr>
        <w:tc>
          <w:tcPr>
            <w:tcW w:w="2126"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N</w:t>
            </w:r>
          </w:p>
        </w:tc>
        <w:tc>
          <w:tcPr>
            <w:tcW w:w="1985"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N</w:t>
            </w:r>
          </w:p>
        </w:tc>
        <w:tc>
          <w:tcPr>
            <w:tcW w:w="1981"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Z</w:t>
            </w:r>
          </w:p>
        </w:tc>
        <w:tc>
          <w:tcPr>
            <w:tcW w:w="1846" w:type="dxa"/>
          </w:tcPr>
          <w:p w:rsidR="000278DF" w:rsidRPr="00E91845" w:rsidRDefault="000278DF" w:rsidP="000278DF">
            <w:pPr>
              <w:jc w:val="center"/>
              <w:rPr>
                <w:rFonts w:asciiTheme="minorBidi" w:hAnsiTheme="minorBidi" w:cstheme="minorBidi"/>
                <w:szCs w:val="22"/>
              </w:rPr>
            </w:pPr>
            <w:r w:rsidRPr="00E91845">
              <w:rPr>
                <w:rFonts w:asciiTheme="minorBidi" w:hAnsiTheme="minorBidi" w:cstheme="minorBidi"/>
                <w:szCs w:val="22"/>
              </w:rPr>
              <w:t>PG</w:t>
            </w:r>
          </w:p>
        </w:tc>
      </w:tr>
      <w:tr w:rsidR="000278DF" w:rsidRPr="00E91845" w:rsidTr="00E91845">
        <w:tblPrEx>
          <w:tblCellMar>
            <w:left w:w="108" w:type="dxa"/>
            <w:right w:w="108" w:type="dxa"/>
          </w:tblCellMar>
          <w:tblLook w:val="04A0"/>
        </w:tblPrEx>
        <w:trPr>
          <w:trHeight w:hRule="exact" w:val="454"/>
          <w:jc w:val="center"/>
        </w:trPr>
        <w:tc>
          <w:tcPr>
            <w:tcW w:w="2126"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P</w:t>
            </w:r>
          </w:p>
        </w:tc>
        <w:tc>
          <w:tcPr>
            <w:tcW w:w="1985"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P</w:t>
            </w:r>
          </w:p>
        </w:tc>
        <w:tc>
          <w:tcPr>
            <w:tcW w:w="1981" w:type="dxa"/>
          </w:tcPr>
          <w:p w:rsidR="000278DF" w:rsidRPr="00E91845" w:rsidRDefault="000278DF" w:rsidP="00E91845">
            <w:pPr>
              <w:jc w:val="center"/>
              <w:rPr>
                <w:rFonts w:asciiTheme="minorBidi" w:hAnsiTheme="minorBidi" w:cstheme="minorBidi"/>
                <w:szCs w:val="22"/>
              </w:rPr>
            </w:pPr>
            <w:r w:rsidRPr="00E91845">
              <w:rPr>
                <w:rFonts w:asciiTheme="minorBidi" w:hAnsiTheme="minorBidi" w:cstheme="minorBidi"/>
                <w:szCs w:val="22"/>
              </w:rPr>
              <w:t>Z</w:t>
            </w:r>
          </w:p>
        </w:tc>
        <w:tc>
          <w:tcPr>
            <w:tcW w:w="1846" w:type="dxa"/>
          </w:tcPr>
          <w:p w:rsidR="000278DF" w:rsidRPr="00E91845" w:rsidRDefault="000278DF" w:rsidP="000278DF">
            <w:pPr>
              <w:jc w:val="center"/>
              <w:rPr>
                <w:rFonts w:asciiTheme="minorBidi" w:hAnsiTheme="minorBidi" w:cstheme="minorBidi"/>
                <w:szCs w:val="22"/>
              </w:rPr>
            </w:pPr>
            <w:r w:rsidRPr="00E91845">
              <w:rPr>
                <w:rFonts w:asciiTheme="minorBidi" w:hAnsiTheme="minorBidi" w:cstheme="minorBidi"/>
                <w:szCs w:val="22"/>
              </w:rPr>
              <w:t>PG</w:t>
            </w:r>
          </w:p>
        </w:tc>
      </w:tr>
    </w:tbl>
    <w:p w:rsidR="0024073A" w:rsidRDefault="0024073A" w:rsidP="000278DF">
      <w:pPr>
        <w:tabs>
          <w:tab w:val="left" w:pos="975"/>
        </w:tabs>
      </w:pPr>
    </w:p>
    <w:p w:rsidR="0024073A" w:rsidRDefault="0024073A">
      <w:pPr>
        <w:spacing w:before="0" w:after="200" w:line="276" w:lineRule="auto"/>
        <w:jc w:val="left"/>
      </w:pPr>
      <w:r>
        <w:br w:type="page"/>
      </w:r>
    </w:p>
    <w:p w:rsidR="000278DF" w:rsidRDefault="000278DF" w:rsidP="000278DF">
      <w:pPr>
        <w:pStyle w:val="Titre3"/>
        <w:numPr>
          <w:ilvl w:val="0"/>
          <w:numId w:val="0"/>
        </w:numPr>
        <w:ind w:left="993" w:hanging="709"/>
      </w:pPr>
      <w:bookmarkStart w:id="19" w:name="_Toc453455936"/>
      <w:r w:rsidRPr="00082936">
        <w:lastRenderedPageBreak/>
        <w:t>Résultats de simulation</w:t>
      </w:r>
      <w:bookmarkEnd w:id="19"/>
    </w:p>
    <w:p w:rsidR="00650878" w:rsidRDefault="00650878" w:rsidP="00650878">
      <w:pPr>
        <w:rPr>
          <w:lang w:eastAsia="en-US"/>
        </w:rPr>
      </w:pPr>
      <w:r>
        <w:rPr>
          <w:noProof/>
        </w:rPr>
        <w:drawing>
          <wp:inline distT="0" distB="0" distL="0" distR="0">
            <wp:extent cx="5760720" cy="4228243"/>
            <wp:effectExtent l="0" t="0" r="144780" b="96107"/>
            <wp:docPr id="1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cstate="print"/>
                    <a:srcRect/>
                    <a:stretch>
                      <a:fillRect/>
                    </a:stretch>
                  </pic:blipFill>
                  <pic:spPr bwMode="auto">
                    <a:xfrm>
                      <a:off x="0" y="0"/>
                      <a:ext cx="5760720" cy="4228243"/>
                    </a:xfrm>
                    <a:prstGeom prst="rect">
                      <a:avLst/>
                    </a:prstGeom>
                    <a:ln>
                      <a:noFill/>
                    </a:ln>
                    <a:effectLst>
                      <a:outerShdw blurRad="292100" dist="139700" dir="2700000" algn="tl" rotWithShape="0">
                        <a:srgbClr val="333333">
                          <a:alpha val="65000"/>
                        </a:srgbClr>
                      </a:outerShdw>
                    </a:effectLst>
                  </pic:spPr>
                </pic:pic>
              </a:graphicData>
            </a:graphic>
          </wp:inline>
        </w:drawing>
      </w:r>
    </w:p>
    <w:p w:rsidR="005C4BBE" w:rsidRDefault="0024073A" w:rsidP="00B03EB1">
      <w:pPr>
        <w:pStyle w:val="Lgende"/>
      </w:pPr>
      <w:r>
        <w:rPr>
          <w:b w:val="0"/>
          <w:bCs w:val="0"/>
        </w:rPr>
        <w:t>a)-</w:t>
      </w:r>
      <w:r w:rsidRPr="008C2124">
        <w:rPr>
          <w:b w:val="0"/>
          <w:bCs w:val="0"/>
        </w:rPr>
        <w:t xml:space="preserve"> le coefficient de puissance</w:t>
      </w:r>
      <w:r>
        <w:rPr>
          <w:b w:val="0"/>
          <w:bCs w:val="0"/>
        </w:rPr>
        <w:t>, b)</w:t>
      </w:r>
      <w:r w:rsidRPr="008C2124">
        <w:rPr>
          <w:b w:val="0"/>
          <w:bCs w:val="0"/>
        </w:rPr>
        <w:t xml:space="preserve"> vitesse spécifique</w:t>
      </w:r>
      <w:r>
        <w:rPr>
          <w:b w:val="0"/>
          <w:bCs w:val="0"/>
        </w:rPr>
        <w:t>, c)-</w:t>
      </w:r>
      <w:r w:rsidR="00B03EB1" w:rsidRPr="00B03EB1">
        <w:rPr>
          <w:b w:val="0"/>
          <w:bCs w:val="0"/>
        </w:rPr>
        <w:t xml:space="preserve"> </w:t>
      </w:r>
      <w:r w:rsidR="00B03EB1">
        <w:rPr>
          <w:b w:val="0"/>
          <w:bCs w:val="0"/>
        </w:rPr>
        <w:t>vitesse (référence et mécanique)</w:t>
      </w:r>
      <w:r>
        <w:rPr>
          <w:b w:val="0"/>
          <w:bCs w:val="0"/>
        </w:rPr>
        <w:t>, d)-</w:t>
      </w:r>
      <w:r w:rsidR="00B03EB1" w:rsidRPr="00B03EB1">
        <w:rPr>
          <w:b w:val="0"/>
          <w:bCs w:val="0"/>
        </w:rPr>
        <w:t xml:space="preserve"> </w:t>
      </w:r>
      <w:r w:rsidR="00B03EB1">
        <w:rPr>
          <w:b w:val="0"/>
          <w:bCs w:val="0"/>
        </w:rPr>
        <w:t>puissance de la turbine</w:t>
      </w:r>
      <w:r w:rsidRPr="008C2124">
        <w:rPr>
          <w:b w:val="0"/>
          <w:bCs w:val="0"/>
        </w:rPr>
        <w:t>.</w:t>
      </w:r>
    </w:p>
    <w:p w:rsidR="006A519C" w:rsidRDefault="00BC13E5" w:rsidP="001436F3">
      <w:pPr>
        <w:pStyle w:val="Lgende"/>
        <w:rPr>
          <w:b w:val="0"/>
          <w:bCs w:val="0"/>
        </w:rPr>
      </w:pPr>
      <w:r>
        <w:t xml:space="preserve">Figure </w:t>
      </w:r>
      <w:r w:rsidR="00B03EB1">
        <w:t>IV</w:t>
      </w:r>
      <w:r>
        <w:t xml:space="preserve">. </w:t>
      </w:r>
      <w:r w:rsidR="008C7BBC">
        <w:fldChar w:fldCharType="begin"/>
      </w:r>
      <w:r w:rsidR="00BE33B1">
        <w:instrText xml:space="preserve"> SEQ Figure_VI. \* ARABIC </w:instrText>
      </w:r>
      <w:r w:rsidR="008C7BBC">
        <w:fldChar w:fldCharType="separate"/>
      </w:r>
      <w:r w:rsidR="00387516">
        <w:rPr>
          <w:noProof/>
        </w:rPr>
        <w:t>1</w:t>
      </w:r>
      <w:r w:rsidR="001C6BEF">
        <w:rPr>
          <w:noProof/>
        </w:rPr>
        <w:t>7</w:t>
      </w:r>
      <w:r w:rsidR="008C7BBC">
        <w:fldChar w:fldCharType="end"/>
      </w:r>
      <w:r w:rsidR="006A519C">
        <w:rPr>
          <w:rFonts w:asciiTheme="minorBidi" w:hAnsiTheme="minorBidi"/>
        </w:rPr>
        <w:tab/>
      </w:r>
      <w:r w:rsidR="0024073A">
        <w:rPr>
          <w:b w:val="0"/>
          <w:bCs w:val="0"/>
        </w:rPr>
        <w:t xml:space="preserve">Allures des grandeurs électriques et mécaniques pour un contrôleur </w:t>
      </w:r>
      <w:r w:rsidR="001436F3">
        <w:rPr>
          <w:b w:val="0"/>
          <w:bCs w:val="0"/>
        </w:rPr>
        <w:t>PI</w:t>
      </w:r>
      <w:r w:rsidR="0024073A">
        <w:rPr>
          <w:b w:val="0"/>
          <w:bCs w:val="0"/>
        </w:rPr>
        <w:t xml:space="preserve"> flou adaptatif à </w:t>
      </w:r>
      <w:r w:rsidR="000306C7">
        <w:rPr>
          <w:b w:val="0"/>
          <w:bCs w:val="0"/>
        </w:rPr>
        <w:t>3</w:t>
      </w:r>
      <w:r w:rsidR="0024073A">
        <w:rPr>
          <w:b w:val="0"/>
          <w:bCs w:val="0"/>
        </w:rPr>
        <w:t xml:space="preserve"> entrées</w:t>
      </w:r>
      <w:r w:rsidR="00611965">
        <w:rPr>
          <w:b w:val="0"/>
          <w:bCs w:val="0"/>
        </w:rPr>
        <w:t>.</w:t>
      </w:r>
    </w:p>
    <w:p w:rsidR="00AB651B" w:rsidRDefault="00AB651B" w:rsidP="00D04623">
      <w:pPr>
        <w:pStyle w:val="Titre1"/>
        <w:numPr>
          <w:ilvl w:val="0"/>
          <w:numId w:val="1"/>
        </w:numPr>
        <w:ind w:hanging="720"/>
      </w:pPr>
      <w:r w:rsidRPr="00791C16">
        <w:t>Contrôleur</w:t>
      </w:r>
      <w:r w:rsidR="00B829DD">
        <w:t>s</w:t>
      </w:r>
      <w:r w:rsidRPr="00791C16">
        <w:t xml:space="preserve"> neuro-flou</w:t>
      </w:r>
      <w:r w:rsidR="007A166B">
        <w:t xml:space="preserve"> développé</w:t>
      </w:r>
      <w:r w:rsidR="00B829DD">
        <w:t>s</w:t>
      </w:r>
    </w:p>
    <w:p w:rsidR="00057492" w:rsidRPr="00057492" w:rsidRDefault="007A166B" w:rsidP="007A166B">
      <w:pPr>
        <w:pStyle w:val="Titre2"/>
        <w:tabs>
          <w:tab w:val="left" w:pos="993"/>
        </w:tabs>
        <w:ind w:left="284"/>
      </w:pPr>
      <w:r>
        <w:t xml:space="preserve">Modèle basé sur le </w:t>
      </w:r>
      <w:r w:rsidR="00057492">
        <w:t>PI flou</w:t>
      </w:r>
      <w:r w:rsidR="00CE07B2">
        <w:t xml:space="preserve"> incrémental</w:t>
      </w:r>
      <w:r w:rsidR="00057492">
        <w:t xml:space="preserve"> à trois ensembles </w:t>
      </w:r>
    </w:p>
    <w:p w:rsidR="007A166B" w:rsidRDefault="002016EF" w:rsidP="00B829DD">
      <w:pPr>
        <w:ind w:firstLine="567"/>
        <w:rPr>
          <w:lang w:eastAsia="en-US"/>
        </w:rPr>
      </w:pPr>
      <w:r>
        <w:rPr>
          <w:lang w:eastAsia="en-US"/>
        </w:rPr>
        <w:t>Dans cette partie</w:t>
      </w:r>
      <w:r w:rsidR="00B829DD">
        <w:rPr>
          <w:lang w:eastAsia="en-US"/>
        </w:rPr>
        <w:t>, le PI flou incrémental</w:t>
      </w:r>
      <w:r>
        <w:rPr>
          <w:lang w:eastAsia="en-US"/>
        </w:rPr>
        <w:t xml:space="preserve"> à trois ensemble </w:t>
      </w:r>
      <w:r w:rsidR="007A166B">
        <w:rPr>
          <w:lang w:eastAsia="en-US"/>
        </w:rPr>
        <w:t xml:space="preserve">est utilisé </w:t>
      </w:r>
      <w:r>
        <w:rPr>
          <w:lang w:eastAsia="en-US"/>
        </w:rPr>
        <w:t xml:space="preserve">comme un modèle de référence, </w:t>
      </w:r>
      <w:r w:rsidR="007A166B">
        <w:rPr>
          <w:lang w:eastAsia="en-US"/>
        </w:rPr>
        <w:t xml:space="preserve">seule l’entrée E </w:t>
      </w:r>
      <w:r w:rsidR="009139B6">
        <w:rPr>
          <w:lang w:eastAsia="en-US"/>
        </w:rPr>
        <w:t xml:space="preserve">« erreur » </w:t>
      </w:r>
      <w:r w:rsidR="008A6655">
        <w:rPr>
          <w:lang w:eastAsia="en-US"/>
        </w:rPr>
        <w:t xml:space="preserve">, qui il </w:t>
      </w:r>
      <w:r>
        <w:rPr>
          <w:lang w:eastAsia="en-US"/>
        </w:rPr>
        <w:t xml:space="preserve">est </w:t>
      </w:r>
      <w:r w:rsidR="007A166B">
        <w:rPr>
          <w:lang w:eastAsia="en-US"/>
        </w:rPr>
        <w:t xml:space="preserve">utilisée avec </w:t>
      </w:r>
      <w:r>
        <w:rPr>
          <w:lang w:eastAsia="en-US"/>
        </w:rPr>
        <w:t>la sortie de ce de</w:t>
      </w:r>
      <w:r w:rsidR="002F4098">
        <w:rPr>
          <w:lang w:eastAsia="en-US"/>
        </w:rPr>
        <w:t>r</w:t>
      </w:r>
      <w:r>
        <w:rPr>
          <w:lang w:eastAsia="en-US"/>
        </w:rPr>
        <w:t>nier</w:t>
      </w:r>
      <w:r w:rsidR="009139B6">
        <w:rPr>
          <w:lang w:eastAsia="en-US"/>
        </w:rPr>
        <w:t xml:space="preserve"> « Cem* »</w:t>
      </w:r>
      <w:r>
        <w:rPr>
          <w:lang w:eastAsia="en-US"/>
        </w:rPr>
        <w:t xml:space="preserve"> </w:t>
      </w:r>
    </w:p>
    <w:p w:rsidR="00611965" w:rsidRDefault="007A166B" w:rsidP="00611965">
      <w:pPr>
        <w:ind w:firstLine="567"/>
        <w:rPr>
          <w:lang w:eastAsia="en-US"/>
        </w:rPr>
      </w:pPr>
      <w:r>
        <w:rPr>
          <w:lang w:eastAsia="en-US"/>
        </w:rPr>
        <w:t>On aurait pu choisir deux entrées car L’</w:t>
      </w:r>
      <w:r w:rsidR="00B829DD">
        <w:rPr>
          <w:lang w:eastAsia="en-US"/>
        </w:rPr>
        <w:t xml:space="preserve">ANFIS accepte plusieurs entrées. Pour un objectif de simplifier le système on a fait le choix d’une seule entrée. Cependant, on est limité à utiliser une seule </w:t>
      </w:r>
      <w:r>
        <w:rPr>
          <w:lang w:eastAsia="en-US"/>
        </w:rPr>
        <w:t>sortie</w:t>
      </w:r>
      <w:r w:rsidR="00B829DD">
        <w:rPr>
          <w:lang w:eastAsia="en-US"/>
        </w:rPr>
        <w:t xml:space="preserve">. </w:t>
      </w:r>
      <w:r>
        <w:rPr>
          <w:lang w:eastAsia="en-US"/>
        </w:rPr>
        <w:t>Le couplé de données (entrées, sortie) est utilisé comme données d’apprentissage training Data</w:t>
      </w:r>
      <w:r w:rsidR="00C740BB">
        <w:rPr>
          <w:lang w:eastAsia="en-US"/>
        </w:rPr>
        <w:t xml:space="preserve">. Le logiciel donne la main pour faire l’apprentissage en utilisant un </w:t>
      </w:r>
      <w:r w:rsidR="00611965">
        <w:rPr>
          <w:lang w:eastAsia="en-US"/>
        </w:rPr>
        <w:t>système</w:t>
      </w:r>
      <w:r w:rsidR="00C740BB">
        <w:rPr>
          <w:lang w:eastAsia="en-US"/>
        </w:rPr>
        <w:t xml:space="preserve"> d’inférence flou en choisissant le nombre et le type de fonction d’appartenances voir </w:t>
      </w:r>
    </w:p>
    <w:p w:rsidR="00C740BB" w:rsidRDefault="00C740BB" w:rsidP="00611965">
      <w:pPr>
        <w:rPr>
          <w:lang w:eastAsia="en-US"/>
        </w:rPr>
      </w:pPr>
      <w:r>
        <w:rPr>
          <w:lang w:eastAsia="en-US"/>
        </w:rPr>
        <w:t>(ANNEXE</w:t>
      </w:r>
      <w:r w:rsidR="00611965">
        <w:rPr>
          <w:lang w:eastAsia="en-US"/>
        </w:rPr>
        <w:t xml:space="preserve"> C</w:t>
      </w:r>
      <w:r>
        <w:rPr>
          <w:lang w:eastAsia="en-US"/>
        </w:rPr>
        <w:t>).</w:t>
      </w:r>
    </w:p>
    <w:p w:rsidR="007C2778" w:rsidRDefault="00C740BB" w:rsidP="00C740BB">
      <w:pPr>
        <w:ind w:firstLine="567"/>
        <w:rPr>
          <w:rFonts w:cstheme="majorBidi"/>
          <w:spacing w:val="0"/>
          <w:szCs w:val="24"/>
        </w:rPr>
      </w:pPr>
      <w:r>
        <w:rPr>
          <w:lang w:eastAsia="en-US"/>
        </w:rPr>
        <w:lastRenderedPageBreak/>
        <w:t xml:space="preserve">Après plusieurs essais, </w:t>
      </w:r>
      <w:r w:rsidR="002F4098">
        <w:rPr>
          <w:lang w:eastAsia="en-US"/>
        </w:rPr>
        <w:t xml:space="preserve">on </w:t>
      </w:r>
      <w:r>
        <w:rPr>
          <w:lang w:eastAsia="en-US"/>
        </w:rPr>
        <w:t>a</w:t>
      </w:r>
      <w:r w:rsidR="009139B6">
        <w:rPr>
          <w:lang w:eastAsia="en-US"/>
        </w:rPr>
        <w:t xml:space="preserve"> choisi les types  des fonctions d’appartenance d’entrées de type gaussienne</w:t>
      </w:r>
      <w:r>
        <w:rPr>
          <w:lang w:eastAsia="en-US"/>
        </w:rPr>
        <w:t>s</w:t>
      </w:r>
      <w:r w:rsidR="009139B6">
        <w:rPr>
          <w:lang w:eastAsia="en-US"/>
        </w:rPr>
        <w:t xml:space="preserve"> et les sorties </w:t>
      </w:r>
      <w:r w:rsidR="007C2778">
        <w:rPr>
          <w:lang w:eastAsia="en-US"/>
        </w:rPr>
        <w:t xml:space="preserve">de type </w:t>
      </w:r>
      <w:r w:rsidR="009139B6">
        <w:rPr>
          <w:lang w:eastAsia="en-US"/>
        </w:rPr>
        <w:t>constante</w:t>
      </w:r>
      <w:r>
        <w:rPr>
          <w:lang w:eastAsia="en-US"/>
        </w:rPr>
        <w:t xml:space="preserve"> avec</w:t>
      </w:r>
      <w:r w:rsidR="007C2778">
        <w:rPr>
          <w:lang w:eastAsia="en-US"/>
        </w:rPr>
        <w:t xml:space="preserve"> </w:t>
      </w:r>
      <w:r w:rsidR="006F2EA9">
        <w:rPr>
          <w:lang w:eastAsia="en-US"/>
        </w:rPr>
        <w:t xml:space="preserve">la méthode d’optimisation </w:t>
      </w:r>
      <w:r w:rsidR="007C2778">
        <w:rPr>
          <w:lang w:eastAsia="en-US"/>
        </w:rPr>
        <w:t>« </w:t>
      </w:r>
      <w:r w:rsidR="00F5630E">
        <w:rPr>
          <w:lang w:eastAsia="en-US"/>
        </w:rPr>
        <w:t>Hy</w:t>
      </w:r>
      <w:r w:rsidR="007C2778">
        <w:rPr>
          <w:lang w:eastAsia="en-US"/>
        </w:rPr>
        <w:t>bride</w:t>
      </w:r>
      <w:r w:rsidR="002F4098">
        <w:rPr>
          <w:lang w:eastAsia="en-US"/>
        </w:rPr>
        <w:t xml:space="preserve"> </w:t>
      </w:r>
      <w:r w:rsidR="007C2778">
        <w:rPr>
          <w:lang w:eastAsia="en-US"/>
        </w:rPr>
        <w:t> »</w:t>
      </w:r>
      <w:r w:rsidR="006F2EA9">
        <w:rPr>
          <w:lang w:eastAsia="en-US"/>
        </w:rPr>
        <w:t xml:space="preserve"> </w:t>
      </w:r>
      <w:r>
        <w:rPr>
          <w:lang w:eastAsia="en-US"/>
        </w:rPr>
        <w:t xml:space="preserve">et ceci en fonction de la convergence du système ; </w:t>
      </w:r>
      <w:r w:rsidR="007C2778">
        <w:rPr>
          <w:rFonts w:cstheme="majorBidi"/>
          <w:spacing w:val="0"/>
          <w:szCs w:val="24"/>
        </w:rPr>
        <w:t xml:space="preserve">l’erreur </w:t>
      </w:r>
      <w:r>
        <w:rPr>
          <w:rFonts w:cstheme="majorBidi"/>
          <w:spacing w:val="0"/>
          <w:szCs w:val="24"/>
        </w:rPr>
        <w:t>doit tendre vers zéro.</w:t>
      </w:r>
    </w:p>
    <w:p w:rsidR="00AB651B" w:rsidRDefault="008C7BBC" w:rsidP="00AB651B">
      <w:pPr>
        <w:tabs>
          <w:tab w:val="left" w:pos="975"/>
        </w:tabs>
        <w:jc w:val="center"/>
        <w:rPr>
          <w:b/>
          <w:bCs/>
        </w:rPr>
      </w:pPr>
      <w:r>
        <w:rPr>
          <w:b/>
          <w:bCs/>
          <w:noProof/>
        </w:rPr>
        <w:pict>
          <v:shapetype id="_x0000_t32" coordsize="21600,21600" o:spt="32" o:oned="t" path="m,l21600,21600e" filled="f">
            <v:path arrowok="t" fillok="f" o:connecttype="none"/>
            <o:lock v:ext="edit" shapetype="t"/>
          </v:shapetype>
          <v:shape id="_x0000_s1084" type="#_x0000_t32" style="position:absolute;left:0;text-align:left;margin-left:212.65pt;margin-top:11.9pt;width:71.25pt;height:63pt;flip:y;z-index:251684864" o:connectortype="straight">
            <v:stroke endarrow="block"/>
          </v:shape>
        </w:pict>
      </w:r>
      <w:r w:rsidR="002F69B9">
        <w:rPr>
          <w:b/>
          <w:bCs/>
          <w:noProof/>
        </w:rPr>
        <w:drawing>
          <wp:anchor distT="0" distB="0" distL="114300" distR="114300" simplePos="0" relativeHeight="251683840" behindDoc="0" locked="0" layoutInCell="1" allowOverlap="1">
            <wp:simplePos x="0" y="0"/>
            <wp:positionH relativeFrom="column">
              <wp:posOffset>2357755</wp:posOffset>
            </wp:positionH>
            <wp:positionV relativeFrom="paragraph">
              <wp:posOffset>665480</wp:posOffset>
            </wp:positionV>
            <wp:extent cx="1371600" cy="62865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6" cstate="print">
                      <a:clrChange>
                        <a:clrFrom>
                          <a:srgbClr val="FFFFFF"/>
                        </a:clrFrom>
                        <a:clrTo>
                          <a:srgbClr val="FFFFFF">
                            <a:alpha val="0"/>
                          </a:srgbClr>
                        </a:clrTo>
                      </a:clrChange>
                    </a:blip>
                    <a:srcRect/>
                    <a:stretch>
                      <a:fillRect/>
                    </a:stretch>
                  </pic:blipFill>
                  <pic:spPr bwMode="auto">
                    <a:xfrm>
                      <a:off x="0" y="0"/>
                      <a:ext cx="1371600" cy="628650"/>
                    </a:xfrm>
                    <a:prstGeom prst="rect">
                      <a:avLst/>
                    </a:prstGeom>
                    <a:noFill/>
                    <a:ln w="9525">
                      <a:noFill/>
                      <a:miter lim="800000"/>
                      <a:headEnd/>
                      <a:tailEnd/>
                    </a:ln>
                  </pic:spPr>
                </pic:pic>
              </a:graphicData>
            </a:graphic>
          </wp:anchor>
        </w:drawing>
      </w:r>
      <w:r w:rsidR="00AB651B">
        <w:rPr>
          <w:b/>
          <w:bCs/>
          <w:noProof/>
        </w:rPr>
        <w:drawing>
          <wp:inline distT="0" distB="0" distL="0" distR="0">
            <wp:extent cx="3819525" cy="1352550"/>
            <wp:effectExtent l="171450" t="133350" r="371475" b="30480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cstate="print"/>
                    <a:srcRect/>
                    <a:stretch>
                      <a:fillRect/>
                    </a:stretch>
                  </pic:blipFill>
                  <pic:spPr bwMode="auto">
                    <a:xfrm>
                      <a:off x="0" y="0"/>
                      <a:ext cx="3819525" cy="1352550"/>
                    </a:xfrm>
                    <a:prstGeom prst="rect">
                      <a:avLst/>
                    </a:prstGeom>
                    <a:ln>
                      <a:noFill/>
                    </a:ln>
                    <a:effectLst>
                      <a:outerShdw blurRad="292100" dist="139700" dir="2700000" algn="tl" rotWithShape="0">
                        <a:srgbClr val="333333">
                          <a:alpha val="65000"/>
                        </a:srgbClr>
                      </a:outerShdw>
                    </a:effectLst>
                  </pic:spPr>
                </pic:pic>
              </a:graphicData>
            </a:graphic>
          </wp:inline>
        </w:drawing>
      </w:r>
    </w:p>
    <w:p w:rsidR="00791C16" w:rsidRPr="008542F6" w:rsidRDefault="008542F6" w:rsidP="001C6BEF">
      <w:pPr>
        <w:pStyle w:val="Lgende"/>
        <w:rPr>
          <w:rFonts w:cstheme="majorBidi"/>
          <w:b w:val="0"/>
          <w:bCs w:val="0"/>
        </w:rPr>
      </w:pPr>
      <w:r>
        <w:t xml:space="preserve">Figure </w:t>
      </w:r>
      <w:r w:rsidR="001C6BEF">
        <w:t>IV</w:t>
      </w:r>
      <w:r>
        <w:t xml:space="preserve">. </w:t>
      </w:r>
      <w:r w:rsidR="001C6BEF">
        <w:t>18</w:t>
      </w:r>
      <w:r w:rsidR="00635C6E" w:rsidRPr="00BB5692">
        <w:rPr>
          <w:rFonts w:cstheme="majorBidi"/>
          <w:b w:val="0"/>
          <w:bCs w:val="0"/>
        </w:rPr>
        <w:tab/>
      </w:r>
      <w:r w:rsidR="00635C6E" w:rsidRPr="008542F6">
        <w:rPr>
          <w:rFonts w:cstheme="majorBidi"/>
          <w:b w:val="0"/>
          <w:bCs w:val="0"/>
        </w:rPr>
        <w:t>schémas</w:t>
      </w:r>
      <w:r w:rsidR="00BF52FD">
        <w:rPr>
          <w:rFonts w:cstheme="majorBidi"/>
          <w:b w:val="0"/>
          <w:bCs w:val="0"/>
        </w:rPr>
        <w:t xml:space="preserve"> bloc </w:t>
      </w:r>
      <w:r w:rsidR="00780F46">
        <w:rPr>
          <w:rFonts w:cstheme="majorBidi"/>
          <w:b w:val="0"/>
          <w:bCs w:val="0"/>
        </w:rPr>
        <w:t>Si</w:t>
      </w:r>
      <w:r w:rsidR="00BF52FD">
        <w:rPr>
          <w:rFonts w:cstheme="majorBidi"/>
          <w:b w:val="0"/>
          <w:bCs w:val="0"/>
        </w:rPr>
        <w:t>mulink</w:t>
      </w:r>
      <w:r w:rsidR="00635C6E" w:rsidRPr="008542F6">
        <w:rPr>
          <w:rFonts w:cstheme="majorBidi"/>
          <w:b w:val="0"/>
          <w:bCs w:val="0"/>
        </w:rPr>
        <w:t xml:space="preserve"> d</w:t>
      </w:r>
      <w:r w:rsidR="00BF52FD">
        <w:rPr>
          <w:rFonts w:cstheme="majorBidi"/>
          <w:b w:val="0"/>
          <w:bCs w:val="0"/>
        </w:rPr>
        <w:t>u</w:t>
      </w:r>
      <w:r w:rsidR="00635C6E" w:rsidRPr="008542F6">
        <w:rPr>
          <w:rFonts w:cstheme="majorBidi"/>
          <w:b w:val="0"/>
          <w:bCs w:val="0"/>
        </w:rPr>
        <w:t xml:space="preserve"> régulateur neuro-flou</w:t>
      </w:r>
      <w:r w:rsidR="00BF52FD">
        <w:rPr>
          <w:rFonts w:cstheme="majorBidi"/>
          <w:b w:val="0"/>
          <w:bCs w:val="0"/>
        </w:rPr>
        <w:t xml:space="preserve"> utilisé</w:t>
      </w:r>
      <w:r w:rsidR="00635C6E" w:rsidRPr="008542F6">
        <w:rPr>
          <w:rFonts w:cstheme="majorBidi"/>
          <w:b w:val="0"/>
          <w:bCs w:val="0"/>
        </w:rPr>
        <w:t>.</w:t>
      </w:r>
    </w:p>
    <w:p w:rsidR="0008782B" w:rsidRDefault="0008782B" w:rsidP="00BC13E5">
      <w:pPr>
        <w:jc w:val="left"/>
        <w:rPr>
          <w:rFonts w:cstheme="majorBidi"/>
        </w:rPr>
      </w:pPr>
      <w:r>
        <w:rPr>
          <w:rFonts w:cstheme="majorBidi"/>
        </w:rPr>
        <w:t xml:space="preserve">Le système flou </w:t>
      </w:r>
      <w:r w:rsidR="00BC13E5">
        <w:rPr>
          <w:rFonts w:cstheme="majorBidi"/>
        </w:rPr>
        <w:t>obtenu</w:t>
      </w:r>
      <w:r w:rsidR="002643F9">
        <w:rPr>
          <w:rFonts w:cstheme="majorBidi"/>
        </w:rPr>
        <w:t xml:space="preserve"> à partir de </w:t>
      </w:r>
      <w:r w:rsidR="007A166B">
        <w:rPr>
          <w:rFonts w:cstheme="majorBidi"/>
        </w:rPr>
        <w:t>l’</w:t>
      </w:r>
      <w:r w:rsidR="002643F9">
        <w:rPr>
          <w:rFonts w:cstheme="majorBidi"/>
        </w:rPr>
        <w:t>ANFIS</w:t>
      </w:r>
      <w:r w:rsidR="008657FE">
        <w:rPr>
          <w:rFonts w:cstheme="majorBidi"/>
        </w:rPr>
        <w:t>.</w:t>
      </w:r>
      <w:r w:rsidR="002643F9">
        <w:rPr>
          <w:rFonts w:cstheme="majorBidi"/>
        </w:rPr>
        <w:t xml:space="preserve"> </w:t>
      </w:r>
    </w:p>
    <w:p w:rsidR="00C93504" w:rsidRDefault="00C93504" w:rsidP="00C93504">
      <w:pPr>
        <w:jc w:val="center"/>
        <w:rPr>
          <w:rFonts w:cstheme="majorBidi"/>
          <w:b/>
          <w:bCs/>
        </w:rPr>
      </w:pPr>
      <w:r>
        <w:rPr>
          <w:rFonts w:cstheme="majorBidi"/>
          <w:noProof/>
        </w:rPr>
        <w:drawing>
          <wp:inline distT="0" distB="0" distL="0" distR="0">
            <wp:extent cx="2880000" cy="1909069"/>
            <wp:effectExtent l="19050" t="0" r="91800" b="186431"/>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8" cstate="print"/>
                    <a:srcRect/>
                    <a:stretch>
                      <a:fillRect/>
                    </a:stretch>
                  </pic:blipFill>
                  <pic:spPr bwMode="auto">
                    <a:xfrm>
                      <a:off x="0" y="0"/>
                      <a:ext cx="2880000" cy="1909069"/>
                    </a:xfrm>
                    <a:prstGeom prst="rect">
                      <a:avLst/>
                    </a:prstGeom>
                    <a:ln>
                      <a:noFill/>
                    </a:ln>
                    <a:effectLst>
                      <a:outerShdw blurRad="292100" dist="139700" dir="2700000" algn="tl" rotWithShape="0">
                        <a:srgbClr val="333333">
                          <a:alpha val="65000"/>
                        </a:srgbClr>
                      </a:outerShdw>
                    </a:effectLst>
                  </pic:spPr>
                </pic:pic>
              </a:graphicData>
            </a:graphic>
          </wp:inline>
        </w:drawing>
      </w:r>
      <w:r w:rsidRPr="00C93504">
        <w:rPr>
          <w:rFonts w:cstheme="majorBidi"/>
          <w:b/>
          <w:bCs/>
        </w:rPr>
        <w:t xml:space="preserve"> </w:t>
      </w:r>
    </w:p>
    <w:p w:rsidR="00286130" w:rsidRPr="008542F6" w:rsidRDefault="008542F6" w:rsidP="001436F3">
      <w:pPr>
        <w:pStyle w:val="Lgende"/>
        <w:rPr>
          <w:rFonts w:cstheme="majorBidi"/>
          <w:b w:val="0"/>
          <w:bCs w:val="0"/>
        </w:rPr>
      </w:pPr>
      <w:r>
        <w:t xml:space="preserve">Figure </w:t>
      </w:r>
      <w:r w:rsidR="001C6BEF">
        <w:t>IV</w:t>
      </w:r>
      <w:r>
        <w:t xml:space="preserve">. </w:t>
      </w:r>
      <w:r w:rsidR="001C6BEF">
        <w:t>19</w:t>
      </w:r>
      <w:r w:rsidR="00C93504" w:rsidRPr="00BB5692">
        <w:rPr>
          <w:rFonts w:cstheme="majorBidi"/>
          <w:b w:val="0"/>
          <w:bCs w:val="0"/>
        </w:rPr>
        <w:tab/>
      </w:r>
      <w:r w:rsidR="00C93504" w:rsidRPr="008542F6">
        <w:rPr>
          <w:rFonts w:cstheme="majorBidi"/>
          <w:b w:val="0"/>
          <w:bCs w:val="0"/>
        </w:rPr>
        <w:t>Formes des fonctions d’appartenance d’entrées</w:t>
      </w:r>
      <w:r w:rsidR="00BF52FD">
        <w:rPr>
          <w:rFonts w:cstheme="majorBidi"/>
          <w:b w:val="0"/>
          <w:bCs w:val="0"/>
        </w:rPr>
        <w:t xml:space="preserve"> du PI neuro-flou </w:t>
      </w:r>
      <w:r w:rsidR="00CE07B2">
        <w:rPr>
          <w:rFonts w:cstheme="majorBidi"/>
          <w:b w:val="0"/>
          <w:bCs w:val="0"/>
        </w:rPr>
        <w:t>incrémental</w:t>
      </w:r>
      <w:r w:rsidR="00BF52FD">
        <w:rPr>
          <w:rFonts w:cstheme="majorBidi"/>
          <w:b w:val="0"/>
          <w:bCs w:val="0"/>
        </w:rPr>
        <w:t xml:space="preserve"> à </w:t>
      </w:r>
      <w:r w:rsidR="001436F3">
        <w:rPr>
          <w:rFonts w:cstheme="majorBidi"/>
          <w:b w:val="0"/>
          <w:bCs w:val="0"/>
        </w:rPr>
        <w:t>3 ensemble</w:t>
      </w:r>
      <w:r w:rsidR="00BF52FD">
        <w:rPr>
          <w:rFonts w:cstheme="majorBidi"/>
          <w:b w:val="0"/>
          <w:bCs w:val="0"/>
        </w:rPr>
        <w:t>s</w:t>
      </w:r>
      <w:r w:rsidR="00C93504" w:rsidRPr="008542F6">
        <w:rPr>
          <w:rFonts w:cstheme="majorBidi"/>
          <w:b w:val="0"/>
          <w:bCs w:val="0"/>
        </w:rPr>
        <w:t>.</w:t>
      </w:r>
    </w:p>
    <w:p w:rsidR="006624A9" w:rsidRDefault="009F64AC" w:rsidP="00286130">
      <w:pPr>
        <w:ind w:firstLine="567"/>
        <w:jc w:val="center"/>
        <w:rPr>
          <w:rFonts w:cstheme="majorBidi"/>
        </w:rPr>
      </w:pPr>
      <w:r>
        <w:rPr>
          <w:rFonts w:cstheme="majorBidi"/>
          <w:noProof/>
        </w:rPr>
        <w:drawing>
          <wp:inline distT="0" distB="0" distL="0" distR="0">
            <wp:extent cx="3132621" cy="1584000"/>
            <wp:effectExtent l="171450" t="133350" r="353529" b="301950"/>
            <wp:docPr id="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9" cstate="print"/>
                    <a:srcRect/>
                    <a:stretch>
                      <a:fillRect/>
                    </a:stretch>
                  </pic:blipFill>
                  <pic:spPr bwMode="auto">
                    <a:xfrm>
                      <a:off x="0" y="0"/>
                      <a:ext cx="3132621" cy="1584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8782B" w:rsidRPr="007A166B" w:rsidRDefault="008542F6" w:rsidP="001436F3">
      <w:pPr>
        <w:pStyle w:val="Lgende"/>
        <w:rPr>
          <w:rFonts w:cstheme="majorBidi"/>
          <w:b w:val="0"/>
          <w:bCs w:val="0"/>
        </w:rPr>
      </w:pPr>
      <w:bookmarkStart w:id="20" w:name="OLE_LINK26"/>
      <w:r>
        <w:t xml:space="preserve">Figure </w:t>
      </w:r>
      <w:r w:rsidR="001C6BEF">
        <w:t>VI</w:t>
      </w:r>
      <w:r>
        <w:t>.</w:t>
      </w:r>
      <w:r w:rsidR="001C6BEF">
        <w:t xml:space="preserve"> 20</w:t>
      </w:r>
      <w:r w:rsidR="006624A9" w:rsidRPr="00BB5692">
        <w:rPr>
          <w:rFonts w:cstheme="majorBidi"/>
          <w:b w:val="0"/>
          <w:bCs w:val="0"/>
        </w:rPr>
        <w:tab/>
      </w:r>
      <w:r w:rsidR="006624A9" w:rsidRPr="007A166B">
        <w:rPr>
          <w:rFonts w:cstheme="majorBidi"/>
          <w:b w:val="0"/>
          <w:bCs w:val="0"/>
        </w:rPr>
        <w:t>Formes des fonctions d’appartenance d</w:t>
      </w:r>
      <w:r w:rsidR="009F64AC" w:rsidRPr="007A166B">
        <w:rPr>
          <w:rFonts w:cstheme="majorBidi"/>
          <w:b w:val="0"/>
          <w:bCs w:val="0"/>
        </w:rPr>
        <w:t>e sorties</w:t>
      </w:r>
      <w:r w:rsidR="00BF52FD">
        <w:rPr>
          <w:rFonts w:cstheme="majorBidi"/>
          <w:b w:val="0"/>
          <w:bCs w:val="0"/>
        </w:rPr>
        <w:t xml:space="preserve"> du PI neuro-flou </w:t>
      </w:r>
      <w:r w:rsidR="00CE07B2">
        <w:rPr>
          <w:rFonts w:cstheme="majorBidi"/>
          <w:b w:val="0"/>
          <w:bCs w:val="0"/>
        </w:rPr>
        <w:t>incrémental</w:t>
      </w:r>
      <w:r w:rsidR="00BF52FD">
        <w:rPr>
          <w:rFonts w:cstheme="majorBidi"/>
          <w:b w:val="0"/>
          <w:bCs w:val="0"/>
        </w:rPr>
        <w:t xml:space="preserve"> à </w:t>
      </w:r>
      <w:r w:rsidR="001436F3">
        <w:rPr>
          <w:rFonts w:cstheme="majorBidi"/>
          <w:b w:val="0"/>
          <w:bCs w:val="0"/>
        </w:rPr>
        <w:t>3 ensemble</w:t>
      </w:r>
      <w:r w:rsidR="00BF52FD">
        <w:rPr>
          <w:rFonts w:cstheme="majorBidi"/>
          <w:b w:val="0"/>
          <w:bCs w:val="0"/>
        </w:rPr>
        <w:t>s</w:t>
      </w:r>
      <w:r w:rsidR="006624A9" w:rsidRPr="007A166B">
        <w:rPr>
          <w:rFonts w:cstheme="majorBidi"/>
          <w:b w:val="0"/>
          <w:bCs w:val="0"/>
        </w:rPr>
        <w:t>.</w:t>
      </w:r>
    </w:p>
    <w:bookmarkEnd w:id="20"/>
    <w:p w:rsidR="004404E0" w:rsidRDefault="00286130" w:rsidP="009F64AC">
      <w:r w:rsidRPr="00286130">
        <w:lastRenderedPageBreak/>
        <w:t>Les</w:t>
      </w:r>
      <w:r>
        <w:t xml:space="preserve"> trois </w:t>
      </w:r>
      <w:r w:rsidRPr="00286130">
        <w:t>règles</w:t>
      </w:r>
      <w:r>
        <w:t xml:space="preserve"> floues</w:t>
      </w:r>
      <w:r w:rsidRPr="00286130">
        <w:t xml:space="preserve"> résultantes</w:t>
      </w:r>
      <w:r>
        <w:t xml:space="preserve"> sont : </w:t>
      </w:r>
    </w:p>
    <w:p w:rsidR="00286130" w:rsidRDefault="00286130" w:rsidP="00FA7E84">
      <w:pPr>
        <w:tabs>
          <w:tab w:val="left" w:pos="851"/>
        </w:tabs>
        <w:jc w:val="center"/>
        <w:rPr>
          <w:lang w:eastAsia="en-US"/>
        </w:rPr>
      </w:pPr>
      <w:r>
        <w:rPr>
          <w:lang w:eastAsia="en-US"/>
        </w:rPr>
        <w:t xml:space="preserve">Si input1 est in1mf1 alors </w:t>
      </w:r>
      <w:r w:rsidR="006648C7">
        <w:rPr>
          <w:lang w:eastAsia="en-US"/>
        </w:rPr>
        <w:t>output est out1mf1.</w:t>
      </w:r>
    </w:p>
    <w:p w:rsidR="006648C7" w:rsidRDefault="006648C7" w:rsidP="00FA7E84">
      <w:pPr>
        <w:tabs>
          <w:tab w:val="left" w:pos="1276"/>
        </w:tabs>
        <w:jc w:val="center"/>
        <w:rPr>
          <w:lang w:eastAsia="en-US"/>
        </w:rPr>
      </w:pPr>
      <w:r>
        <w:rPr>
          <w:lang w:eastAsia="en-US"/>
        </w:rPr>
        <w:t>Si input1 est in1mf2 alors output est out1mf2.</w:t>
      </w:r>
    </w:p>
    <w:p w:rsidR="00286130" w:rsidRPr="00286130" w:rsidRDefault="006648C7" w:rsidP="00FA7E84">
      <w:pPr>
        <w:tabs>
          <w:tab w:val="left" w:pos="1276"/>
        </w:tabs>
        <w:jc w:val="center"/>
        <w:rPr>
          <w:lang w:eastAsia="en-US"/>
        </w:rPr>
      </w:pPr>
      <w:r>
        <w:rPr>
          <w:lang w:eastAsia="en-US"/>
        </w:rPr>
        <w:t>Si input1 est in1mf3 alors output est out1mf3.</w:t>
      </w:r>
    </w:p>
    <w:p w:rsidR="0008782B" w:rsidRDefault="00791C16" w:rsidP="00662A84">
      <w:pPr>
        <w:pStyle w:val="Titre2"/>
        <w:tabs>
          <w:tab w:val="left" w:pos="993"/>
        </w:tabs>
        <w:ind w:left="284"/>
      </w:pPr>
      <w:r w:rsidRPr="00082936">
        <w:t>Résultats de simulation</w:t>
      </w:r>
    </w:p>
    <w:p w:rsidR="006624A9" w:rsidRPr="006624A9" w:rsidRDefault="006624A9" w:rsidP="00B829DD">
      <w:pPr>
        <w:ind w:firstLine="567"/>
        <w:rPr>
          <w:lang w:eastAsia="en-US"/>
        </w:rPr>
      </w:pPr>
      <w:r>
        <w:rPr>
          <w:lang w:eastAsia="en-US"/>
        </w:rPr>
        <w:t xml:space="preserve">Les figures </w:t>
      </w:r>
      <w:r w:rsidR="00D5420C">
        <w:rPr>
          <w:lang w:eastAsia="en-US"/>
        </w:rPr>
        <w:t>(IV.21)</w:t>
      </w:r>
      <w:r>
        <w:rPr>
          <w:lang w:eastAsia="en-US"/>
        </w:rPr>
        <w:t xml:space="preserve"> </w:t>
      </w:r>
      <w:r w:rsidR="00662A84">
        <w:rPr>
          <w:lang w:eastAsia="en-US"/>
        </w:rPr>
        <w:t>montre</w:t>
      </w:r>
      <w:r w:rsidR="00B829DD">
        <w:rPr>
          <w:lang w:eastAsia="en-US"/>
        </w:rPr>
        <w:t>nt</w:t>
      </w:r>
      <w:r w:rsidR="00662A84">
        <w:rPr>
          <w:lang w:eastAsia="en-US"/>
        </w:rPr>
        <w:t xml:space="preserve"> </w:t>
      </w:r>
      <w:r>
        <w:rPr>
          <w:lang w:eastAsia="en-US"/>
        </w:rPr>
        <w:t>les résultats de simulation</w:t>
      </w:r>
      <w:r w:rsidR="00662A84">
        <w:rPr>
          <w:lang w:eastAsia="en-US"/>
        </w:rPr>
        <w:t xml:space="preserve"> obtenus lors de l’utilisation du contrôleur neuro-flou pour </w:t>
      </w:r>
      <w:r>
        <w:rPr>
          <w:lang w:eastAsia="en-US"/>
        </w:rPr>
        <w:t>la méthode de commande</w:t>
      </w:r>
      <w:r w:rsidR="006A519C">
        <w:rPr>
          <w:lang w:eastAsia="en-US"/>
        </w:rPr>
        <w:t xml:space="preserve"> de vitesse</w:t>
      </w:r>
      <w:r w:rsidR="00836CB6">
        <w:rPr>
          <w:lang w:eastAsia="en-US"/>
        </w:rPr>
        <w:t>.</w:t>
      </w:r>
      <w:r w:rsidR="00662A84">
        <w:rPr>
          <w:lang w:eastAsia="en-US"/>
        </w:rPr>
        <w:t xml:space="preserve"> C’est après la convergence du système que le </w:t>
      </w:r>
      <w:r w:rsidR="00B829DD">
        <w:rPr>
          <w:lang w:eastAsia="en-US"/>
        </w:rPr>
        <w:t>s</w:t>
      </w:r>
      <w:r w:rsidR="00662A84">
        <w:rPr>
          <w:lang w:eastAsia="en-US"/>
        </w:rPr>
        <w:t>ystème fou de type suggeno est utilisé. Le suivi de vitesse est assuré avec beaucoup plus de précision. Ceci peut être vérifié par un zoom de la réponse en vitesse.</w:t>
      </w:r>
    </w:p>
    <w:p w:rsidR="00FA7E84" w:rsidRDefault="00C71594" w:rsidP="00FA7E84">
      <w:pPr>
        <w:pStyle w:val="Lgende"/>
      </w:pPr>
      <w:r>
        <w:rPr>
          <w:noProof/>
        </w:rPr>
        <w:drawing>
          <wp:inline distT="0" distB="0" distL="0" distR="0">
            <wp:extent cx="5760720" cy="4228243"/>
            <wp:effectExtent l="0" t="57150" r="0" b="210407"/>
            <wp:docPr id="36"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cstate="print"/>
                    <a:srcRect/>
                    <a:stretch>
                      <a:fillRect/>
                    </a:stretch>
                  </pic:blipFill>
                  <pic:spPr bwMode="auto">
                    <a:xfrm>
                      <a:off x="0" y="0"/>
                      <a:ext cx="5760720" cy="4228243"/>
                    </a:xfrm>
                    <a:prstGeom prst="rect">
                      <a:avLst/>
                    </a:prstGeom>
                    <a:ln>
                      <a:noFill/>
                    </a:ln>
                    <a:effectLst>
                      <a:outerShdw blurRad="292100" dist="139700" dir="2700000" algn="tl" rotWithShape="0">
                        <a:srgbClr val="333333">
                          <a:alpha val="65000"/>
                        </a:srgbClr>
                      </a:outerShdw>
                    </a:effectLst>
                  </pic:spPr>
                </pic:pic>
              </a:graphicData>
            </a:graphic>
          </wp:inline>
        </w:drawing>
      </w:r>
    </w:p>
    <w:p w:rsidR="00BA2792" w:rsidRDefault="008C2124" w:rsidP="001436F3">
      <w:pPr>
        <w:pStyle w:val="Lgende"/>
        <w:rPr>
          <w:b w:val="0"/>
          <w:bCs w:val="0"/>
        </w:rPr>
      </w:pPr>
      <w:r w:rsidRPr="008C2124">
        <w:t xml:space="preserve"> </w:t>
      </w:r>
      <w:bookmarkStart w:id="21" w:name="OLE_LINK24"/>
      <w:r w:rsidRPr="00E33952">
        <w:t xml:space="preserve">Figure </w:t>
      </w:r>
      <w:r w:rsidR="001C6BEF">
        <w:t>IV</w:t>
      </w:r>
      <w:r w:rsidRPr="00E33952">
        <w:t>. </w:t>
      </w:r>
      <w:r w:rsidR="009B01E0">
        <w:t>2</w:t>
      </w:r>
      <w:r w:rsidR="001C6BEF">
        <w:t>1</w:t>
      </w:r>
      <w:r w:rsidRPr="00E33952">
        <w:t>:</w:t>
      </w:r>
      <w:r>
        <w:tab/>
      </w:r>
      <w:r w:rsidRPr="008C2124">
        <w:rPr>
          <w:b w:val="0"/>
          <w:bCs w:val="0"/>
        </w:rPr>
        <w:t xml:space="preserve"> </w:t>
      </w:r>
      <w:bookmarkEnd w:id="21"/>
      <w:r w:rsidR="00BA2792">
        <w:rPr>
          <w:b w:val="0"/>
          <w:bCs w:val="0"/>
        </w:rPr>
        <w:t xml:space="preserve">Allures des grandeurs électriques et mécaniques pour un contrôleur pi neuro-flou </w:t>
      </w:r>
      <w:r w:rsidR="00CE07B2">
        <w:rPr>
          <w:b w:val="0"/>
          <w:bCs w:val="0"/>
        </w:rPr>
        <w:t>incrémental</w:t>
      </w:r>
      <w:r w:rsidR="001436F3">
        <w:rPr>
          <w:b w:val="0"/>
          <w:bCs w:val="0"/>
        </w:rPr>
        <w:t xml:space="preserve"> </w:t>
      </w:r>
      <w:r w:rsidR="00BA2792">
        <w:rPr>
          <w:b w:val="0"/>
          <w:bCs w:val="0"/>
        </w:rPr>
        <w:t xml:space="preserve">à </w:t>
      </w:r>
      <w:r w:rsidR="00FB56C1">
        <w:rPr>
          <w:b w:val="0"/>
          <w:bCs w:val="0"/>
        </w:rPr>
        <w:t>3 ensembles</w:t>
      </w:r>
      <w:r w:rsidR="001436F3">
        <w:rPr>
          <w:b w:val="0"/>
          <w:bCs w:val="0"/>
        </w:rPr>
        <w:t>.</w:t>
      </w:r>
    </w:p>
    <w:p w:rsidR="007A166B" w:rsidRDefault="007A166B" w:rsidP="00BA2792">
      <w:pPr>
        <w:pStyle w:val="Lgende"/>
      </w:pPr>
      <w:r>
        <w:br w:type="page"/>
      </w:r>
    </w:p>
    <w:p w:rsidR="00057492" w:rsidRDefault="00057492" w:rsidP="00662A84">
      <w:pPr>
        <w:pStyle w:val="Titre2"/>
        <w:tabs>
          <w:tab w:val="left" w:pos="993"/>
        </w:tabs>
        <w:ind w:left="284"/>
      </w:pPr>
      <w:r>
        <w:lastRenderedPageBreak/>
        <w:t>PI flou</w:t>
      </w:r>
      <w:r w:rsidR="00CE07B2">
        <w:t xml:space="preserve"> incrémental</w:t>
      </w:r>
      <w:r>
        <w:t xml:space="preserve"> à cinq ensembles comme un modèle de référence</w:t>
      </w:r>
    </w:p>
    <w:p w:rsidR="00057492" w:rsidRDefault="007A166B" w:rsidP="007A166B">
      <w:pPr>
        <w:rPr>
          <w:lang w:eastAsia="en-US"/>
        </w:rPr>
      </w:pPr>
      <w:r>
        <w:rPr>
          <w:lang w:eastAsia="en-US"/>
        </w:rPr>
        <w:t>L</w:t>
      </w:r>
      <w:r w:rsidR="006A519C">
        <w:rPr>
          <w:lang w:eastAsia="en-US"/>
        </w:rPr>
        <w:t>es même</w:t>
      </w:r>
      <w:r w:rsidR="008542F6">
        <w:rPr>
          <w:lang w:eastAsia="en-US"/>
        </w:rPr>
        <w:t>s</w:t>
      </w:r>
      <w:r w:rsidR="00057492">
        <w:rPr>
          <w:lang w:eastAsia="en-US"/>
        </w:rPr>
        <w:t xml:space="preserve"> étapes </w:t>
      </w:r>
      <w:r>
        <w:rPr>
          <w:lang w:eastAsia="en-US"/>
        </w:rPr>
        <w:t xml:space="preserve">ont été suivies pour avoir </w:t>
      </w:r>
      <w:r w:rsidR="005D44D3">
        <w:rPr>
          <w:lang w:eastAsia="en-US"/>
        </w:rPr>
        <w:t>le système NF suivant :</w:t>
      </w:r>
    </w:p>
    <w:p w:rsidR="008542F6" w:rsidRDefault="005D44D3" w:rsidP="008542F6">
      <w:pPr>
        <w:jc w:val="center"/>
        <w:rPr>
          <w:lang w:eastAsia="en-US"/>
        </w:rPr>
      </w:pPr>
      <w:r>
        <w:rPr>
          <w:noProof/>
        </w:rPr>
        <w:drawing>
          <wp:inline distT="0" distB="0" distL="0" distR="0">
            <wp:extent cx="3581400" cy="2171700"/>
            <wp:effectExtent l="19050" t="0" r="19050" b="171450"/>
            <wp:docPr id="33"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srcRect/>
                    <a:stretch>
                      <a:fillRect/>
                    </a:stretch>
                  </pic:blipFill>
                  <pic:spPr bwMode="auto">
                    <a:xfrm>
                      <a:off x="0" y="0"/>
                      <a:ext cx="3581400" cy="2171700"/>
                    </a:xfrm>
                    <a:prstGeom prst="rect">
                      <a:avLst/>
                    </a:prstGeom>
                    <a:ln>
                      <a:noFill/>
                    </a:ln>
                    <a:effectLst>
                      <a:outerShdw blurRad="292100" dist="139700" dir="2700000" algn="tl" rotWithShape="0">
                        <a:srgbClr val="333333">
                          <a:alpha val="65000"/>
                        </a:srgbClr>
                      </a:outerShdw>
                    </a:effectLst>
                  </pic:spPr>
                </pic:pic>
              </a:graphicData>
            </a:graphic>
          </wp:inline>
        </w:drawing>
      </w:r>
      <w:r>
        <w:rPr>
          <w:lang w:eastAsia="en-US"/>
        </w:rPr>
        <w:t xml:space="preserve"> </w:t>
      </w:r>
    </w:p>
    <w:p w:rsidR="009F64AC" w:rsidRPr="008542F6" w:rsidRDefault="008542F6" w:rsidP="001436F3">
      <w:pPr>
        <w:pStyle w:val="Lgende"/>
        <w:rPr>
          <w:b w:val="0"/>
          <w:bCs w:val="0"/>
          <w:lang w:eastAsia="en-US"/>
        </w:rPr>
      </w:pPr>
      <w:r>
        <w:t xml:space="preserve">Figure VI. </w:t>
      </w:r>
      <w:fldSimple w:instr=" SEQ Figure_VI. \* ARABIC ">
        <w:r w:rsidR="00387516">
          <w:rPr>
            <w:noProof/>
          </w:rPr>
          <w:t>22</w:t>
        </w:r>
      </w:fldSimple>
      <w:r w:rsidR="009F64AC" w:rsidRPr="00BB5692">
        <w:rPr>
          <w:rFonts w:cstheme="majorBidi"/>
          <w:b w:val="0"/>
          <w:bCs w:val="0"/>
        </w:rPr>
        <w:tab/>
      </w:r>
      <w:r w:rsidR="00F1382F" w:rsidRPr="008542F6">
        <w:rPr>
          <w:rFonts w:cstheme="majorBidi"/>
          <w:b w:val="0"/>
          <w:bCs w:val="0"/>
        </w:rPr>
        <w:t>Forme des fonctions</w:t>
      </w:r>
      <w:r w:rsidR="009F64AC" w:rsidRPr="008542F6">
        <w:rPr>
          <w:rFonts w:cstheme="majorBidi"/>
          <w:b w:val="0"/>
          <w:bCs w:val="0"/>
        </w:rPr>
        <w:t xml:space="preserve"> d’appartenance </w:t>
      </w:r>
      <w:r w:rsidR="00F1382F" w:rsidRPr="008542F6">
        <w:rPr>
          <w:rFonts w:cstheme="majorBidi"/>
          <w:b w:val="0"/>
          <w:bCs w:val="0"/>
        </w:rPr>
        <w:t>d’entrées</w:t>
      </w:r>
      <w:r w:rsidR="00BF52FD" w:rsidRPr="00BF52FD">
        <w:rPr>
          <w:rFonts w:cstheme="majorBidi"/>
          <w:b w:val="0"/>
          <w:bCs w:val="0"/>
        </w:rPr>
        <w:t xml:space="preserve"> </w:t>
      </w:r>
      <w:r w:rsidR="00BF52FD">
        <w:rPr>
          <w:rFonts w:cstheme="majorBidi"/>
          <w:b w:val="0"/>
          <w:bCs w:val="0"/>
        </w:rPr>
        <w:t xml:space="preserve">du PI neuro-flou </w:t>
      </w:r>
      <w:r w:rsidR="00CE07B2">
        <w:rPr>
          <w:rFonts w:cstheme="majorBidi"/>
          <w:b w:val="0"/>
          <w:bCs w:val="0"/>
        </w:rPr>
        <w:t>incrémental</w:t>
      </w:r>
      <w:r w:rsidR="00BF52FD">
        <w:rPr>
          <w:rFonts w:cstheme="majorBidi"/>
          <w:b w:val="0"/>
          <w:bCs w:val="0"/>
        </w:rPr>
        <w:t xml:space="preserve"> à </w:t>
      </w:r>
      <w:r w:rsidR="001436F3">
        <w:rPr>
          <w:rFonts w:cstheme="majorBidi"/>
          <w:b w:val="0"/>
          <w:bCs w:val="0"/>
        </w:rPr>
        <w:t>5 ensembles</w:t>
      </w:r>
      <w:r w:rsidR="009F64AC" w:rsidRPr="008542F6">
        <w:rPr>
          <w:rFonts w:cstheme="majorBidi"/>
          <w:b w:val="0"/>
          <w:bCs w:val="0"/>
        </w:rPr>
        <w:t>.</w:t>
      </w:r>
    </w:p>
    <w:p w:rsidR="009F64AC" w:rsidRDefault="00B86CCE" w:rsidP="00F1382F">
      <w:pPr>
        <w:ind w:firstLine="284"/>
        <w:jc w:val="center"/>
        <w:rPr>
          <w:lang w:eastAsia="en-US"/>
        </w:rPr>
      </w:pPr>
      <w:r>
        <w:rPr>
          <w:noProof/>
        </w:rPr>
        <w:drawing>
          <wp:inline distT="0" distB="0" distL="0" distR="0">
            <wp:extent cx="3314700" cy="1733550"/>
            <wp:effectExtent l="171450" t="133350" r="361950" b="30480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cstate="print"/>
                    <a:srcRect/>
                    <a:stretch>
                      <a:fillRect/>
                    </a:stretch>
                  </pic:blipFill>
                  <pic:spPr bwMode="auto">
                    <a:xfrm>
                      <a:off x="0" y="0"/>
                      <a:ext cx="3314700" cy="1733550"/>
                    </a:xfrm>
                    <a:prstGeom prst="rect">
                      <a:avLst/>
                    </a:prstGeom>
                    <a:ln>
                      <a:noFill/>
                    </a:ln>
                    <a:effectLst>
                      <a:outerShdw blurRad="292100" dist="139700" dir="2700000" algn="tl" rotWithShape="0">
                        <a:srgbClr val="333333">
                          <a:alpha val="65000"/>
                        </a:srgbClr>
                      </a:outerShdw>
                    </a:effectLst>
                  </pic:spPr>
                </pic:pic>
              </a:graphicData>
            </a:graphic>
          </wp:inline>
        </w:drawing>
      </w:r>
    </w:p>
    <w:p w:rsidR="009F64AC" w:rsidRPr="008542F6" w:rsidRDefault="008542F6" w:rsidP="001436F3">
      <w:pPr>
        <w:pStyle w:val="Lgende"/>
        <w:rPr>
          <w:rFonts w:cstheme="majorBidi"/>
          <w:b w:val="0"/>
          <w:bCs w:val="0"/>
        </w:rPr>
      </w:pPr>
      <w:bookmarkStart w:id="22" w:name="OLE_LINK27"/>
      <w:r>
        <w:t xml:space="preserve">Figure VI. </w:t>
      </w:r>
      <w:fldSimple w:instr=" SEQ Figure_VI. \* ARABIC ">
        <w:r w:rsidR="00387516">
          <w:rPr>
            <w:noProof/>
          </w:rPr>
          <w:t>23</w:t>
        </w:r>
      </w:fldSimple>
      <w:r w:rsidR="009F64AC" w:rsidRPr="00BB5692">
        <w:rPr>
          <w:rFonts w:cstheme="majorBidi"/>
          <w:b w:val="0"/>
          <w:bCs w:val="0"/>
        </w:rPr>
        <w:tab/>
      </w:r>
      <w:r w:rsidR="009F64AC" w:rsidRPr="008542F6">
        <w:rPr>
          <w:rFonts w:cstheme="majorBidi"/>
          <w:b w:val="0"/>
          <w:bCs w:val="0"/>
        </w:rPr>
        <w:t>Formes des fonctions d’appartenance de sorties</w:t>
      </w:r>
      <w:r w:rsidR="00BF52FD">
        <w:rPr>
          <w:rFonts w:cstheme="majorBidi"/>
          <w:b w:val="0"/>
          <w:bCs w:val="0"/>
        </w:rPr>
        <w:t xml:space="preserve"> du PI neuro-flou </w:t>
      </w:r>
      <w:r w:rsidR="00CE07B2">
        <w:rPr>
          <w:rFonts w:cstheme="majorBidi"/>
          <w:b w:val="0"/>
          <w:bCs w:val="0"/>
        </w:rPr>
        <w:t>incrémental</w:t>
      </w:r>
      <w:r w:rsidR="001436F3">
        <w:rPr>
          <w:rFonts w:cstheme="majorBidi"/>
          <w:b w:val="0"/>
          <w:bCs w:val="0"/>
        </w:rPr>
        <w:t xml:space="preserve"> à 5 ensembles</w:t>
      </w:r>
      <w:r w:rsidR="009F64AC" w:rsidRPr="008542F6">
        <w:rPr>
          <w:rFonts w:cstheme="majorBidi"/>
          <w:b w:val="0"/>
          <w:bCs w:val="0"/>
        </w:rPr>
        <w:t>.</w:t>
      </w:r>
    </w:p>
    <w:p w:rsidR="009F64AC" w:rsidRDefault="009F64AC" w:rsidP="00780F46">
      <w:pPr>
        <w:jc w:val="left"/>
        <w:rPr>
          <w:rFonts w:cstheme="majorBidi"/>
        </w:rPr>
      </w:pPr>
      <w:r>
        <w:rPr>
          <w:rFonts w:cstheme="majorBidi"/>
        </w:rPr>
        <w:t xml:space="preserve">On </w:t>
      </w:r>
      <w:r w:rsidR="00780F46">
        <w:rPr>
          <w:rFonts w:cstheme="majorBidi"/>
        </w:rPr>
        <w:t>obtient</w:t>
      </w:r>
      <w:r>
        <w:rPr>
          <w:rFonts w:cstheme="majorBidi"/>
        </w:rPr>
        <w:t xml:space="preserve"> les mêmes règle</w:t>
      </w:r>
      <w:r w:rsidR="00F1382F">
        <w:rPr>
          <w:rFonts w:cstheme="majorBidi"/>
        </w:rPr>
        <w:t>s</w:t>
      </w:r>
      <w:r>
        <w:rPr>
          <w:rFonts w:cstheme="majorBidi"/>
        </w:rPr>
        <w:t xml:space="preserve"> que le </w:t>
      </w:r>
      <w:r w:rsidR="00F1382F">
        <w:rPr>
          <w:rFonts w:cstheme="majorBidi"/>
        </w:rPr>
        <w:t>contrôleur neuro-flou précédent</w:t>
      </w:r>
      <w:r w:rsidR="00780F46">
        <w:rPr>
          <w:rFonts w:cstheme="majorBidi"/>
        </w:rPr>
        <w:t xml:space="preserve"> car nous avons retenu le même choix de nombre et de formes au début de l’apprentissage</w:t>
      </w:r>
      <w:bookmarkEnd w:id="22"/>
      <w:r w:rsidR="00780F46">
        <w:rPr>
          <w:rFonts w:cstheme="majorBidi"/>
        </w:rPr>
        <w:t>.</w:t>
      </w:r>
    </w:p>
    <w:p w:rsidR="009F64AC" w:rsidRDefault="009F64AC" w:rsidP="00B53120">
      <w:pPr>
        <w:pStyle w:val="Titre3"/>
        <w:numPr>
          <w:ilvl w:val="0"/>
          <w:numId w:val="0"/>
        </w:numPr>
        <w:tabs>
          <w:tab w:val="left" w:pos="1560"/>
        </w:tabs>
        <w:ind w:left="567" w:hanging="567"/>
      </w:pPr>
      <w:r>
        <w:lastRenderedPageBreak/>
        <w:t>Résultats de simulation</w:t>
      </w:r>
    </w:p>
    <w:p w:rsidR="00650878" w:rsidRDefault="00650878" w:rsidP="00650878">
      <w:pPr>
        <w:rPr>
          <w:lang w:eastAsia="en-US"/>
        </w:rPr>
      </w:pPr>
      <w:r>
        <w:rPr>
          <w:noProof/>
        </w:rPr>
        <w:drawing>
          <wp:inline distT="0" distB="0" distL="0" distR="0">
            <wp:extent cx="5760720" cy="4228243"/>
            <wp:effectExtent l="0" t="19050" r="144780" b="96107"/>
            <wp:docPr id="2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3" cstate="print"/>
                    <a:srcRect/>
                    <a:stretch>
                      <a:fillRect/>
                    </a:stretch>
                  </pic:blipFill>
                  <pic:spPr bwMode="auto">
                    <a:xfrm>
                      <a:off x="0" y="0"/>
                      <a:ext cx="5760720" cy="4228243"/>
                    </a:xfrm>
                    <a:prstGeom prst="rect">
                      <a:avLst/>
                    </a:prstGeom>
                    <a:ln>
                      <a:noFill/>
                    </a:ln>
                    <a:effectLst>
                      <a:outerShdw blurRad="292100" dist="139700" dir="2700000" algn="tl" rotWithShape="0">
                        <a:srgbClr val="333333">
                          <a:alpha val="65000"/>
                        </a:srgbClr>
                      </a:outerShdw>
                    </a:effectLst>
                  </pic:spPr>
                </pic:pic>
              </a:graphicData>
            </a:graphic>
          </wp:inline>
        </w:drawing>
      </w:r>
    </w:p>
    <w:p w:rsidR="006F2077" w:rsidRPr="00BA2792" w:rsidRDefault="00692D06" w:rsidP="001436F3">
      <w:pPr>
        <w:pStyle w:val="Lgende"/>
        <w:rPr>
          <w:b w:val="0"/>
          <w:bCs w:val="0"/>
        </w:rPr>
      </w:pPr>
      <w:r>
        <w:t xml:space="preserve">Figure VI. </w:t>
      </w:r>
      <w:fldSimple w:instr=" SEQ Figure_VI. \* ARABIC ">
        <w:r w:rsidR="00387516">
          <w:rPr>
            <w:noProof/>
          </w:rPr>
          <w:t>24</w:t>
        </w:r>
      </w:fldSimple>
      <w:r w:rsidR="00F1382F">
        <w:rPr>
          <w:b w:val="0"/>
          <w:bCs w:val="0"/>
        </w:rPr>
        <w:tab/>
      </w:r>
      <w:r w:rsidR="00BA2792">
        <w:rPr>
          <w:b w:val="0"/>
          <w:bCs w:val="0"/>
        </w:rPr>
        <w:t>Allures des grandeurs électriques et mécaniques</w:t>
      </w:r>
      <w:r w:rsidR="00A802C2">
        <w:rPr>
          <w:b w:val="0"/>
          <w:bCs w:val="0"/>
        </w:rPr>
        <w:t xml:space="preserve"> du système</w:t>
      </w:r>
      <w:r w:rsidR="00BA2792">
        <w:rPr>
          <w:b w:val="0"/>
          <w:bCs w:val="0"/>
        </w:rPr>
        <w:t xml:space="preserve"> pour un contrôleur PI neuro- flou </w:t>
      </w:r>
      <w:r w:rsidR="00CE07B2">
        <w:rPr>
          <w:b w:val="0"/>
          <w:bCs w:val="0"/>
        </w:rPr>
        <w:t>incrémental</w:t>
      </w:r>
      <w:r w:rsidR="001436F3">
        <w:rPr>
          <w:b w:val="0"/>
          <w:bCs w:val="0"/>
        </w:rPr>
        <w:t xml:space="preserve"> </w:t>
      </w:r>
      <w:r w:rsidR="00BA2792">
        <w:rPr>
          <w:b w:val="0"/>
          <w:bCs w:val="0"/>
        </w:rPr>
        <w:t xml:space="preserve"> à </w:t>
      </w:r>
      <w:r w:rsidR="001436F3">
        <w:rPr>
          <w:b w:val="0"/>
          <w:bCs w:val="0"/>
        </w:rPr>
        <w:t>5</w:t>
      </w:r>
      <w:r w:rsidR="00BA2792">
        <w:rPr>
          <w:b w:val="0"/>
          <w:bCs w:val="0"/>
        </w:rPr>
        <w:t xml:space="preserve"> </w:t>
      </w:r>
      <w:r w:rsidR="001436F3">
        <w:rPr>
          <w:b w:val="0"/>
          <w:bCs w:val="0"/>
        </w:rPr>
        <w:t>ensembles.</w:t>
      </w:r>
    </w:p>
    <w:p w:rsidR="00AB651B" w:rsidRDefault="00F9009A" w:rsidP="00D04623">
      <w:pPr>
        <w:pStyle w:val="Titre1"/>
        <w:numPr>
          <w:ilvl w:val="0"/>
          <w:numId w:val="1"/>
        </w:numPr>
        <w:ind w:hanging="720"/>
      </w:pPr>
      <w:r>
        <w:t xml:space="preserve">Etude comparative </w:t>
      </w:r>
    </w:p>
    <w:p w:rsidR="005A0B37" w:rsidRDefault="002F4098" w:rsidP="00EE2BF2">
      <w:pPr>
        <w:ind w:firstLine="567"/>
        <w:rPr>
          <w:lang w:eastAsia="en-US"/>
        </w:rPr>
      </w:pPr>
      <w:r>
        <w:rPr>
          <w:lang w:eastAsia="en-US"/>
        </w:rPr>
        <w:t>O</w:t>
      </w:r>
      <w:r w:rsidR="005A0B37">
        <w:rPr>
          <w:lang w:eastAsia="en-US"/>
        </w:rPr>
        <w:t>n fa</w:t>
      </w:r>
      <w:r w:rsidR="00A736A4">
        <w:rPr>
          <w:lang w:eastAsia="en-US"/>
        </w:rPr>
        <w:t>it</w:t>
      </w:r>
      <w:r w:rsidR="005A0B37">
        <w:rPr>
          <w:lang w:eastAsia="en-US"/>
        </w:rPr>
        <w:t xml:space="preserve"> une comparaison entre les déférents régulateurs utilisés c'est-à-dire entre le régulateur classique et les régulateurs de l’IA</w:t>
      </w:r>
      <w:r w:rsidR="00EE2BF2">
        <w:rPr>
          <w:lang w:eastAsia="en-US"/>
        </w:rPr>
        <w:t xml:space="preserve"> </w:t>
      </w:r>
      <w:r w:rsidR="005A0B37">
        <w:rPr>
          <w:lang w:eastAsia="en-US"/>
        </w:rPr>
        <w:t>(</w:t>
      </w:r>
      <w:r w:rsidR="00BA0F4F">
        <w:rPr>
          <w:lang w:eastAsia="en-US"/>
        </w:rPr>
        <w:t>logique flou et le réseau neuro-</w:t>
      </w:r>
      <w:r w:rsidR="005A0B37">
        <w:rPr>
          <w:lang w:eastAsia="en-US"/>
        </w:rPr>
        <w:t>flou).</w:t>
      </w:r>
    </w:p>
    <w:p w:rsidR="00005356" w:rsidRDefault="00BA0F4F" w:rsidP="00A736A4">
      <w:pPr>
        <w:ind w:firstLine="567"/>
        <w:rPr>
          <w:lang w:eastAsia="en-US"/>
        </w:rPr>
      </w:pPr>
      <w:r>
        <w:rPr>
          <w:lang w:eastAsia="en-US"/>
        </w:rPr>
        <w:t>En premier</w:t>
      </w:r>
      <w:r w:rsidR="00A736A4">
        <w:rPr>
          <w:lang w:eastAsia="en-US"/>
        </w:rPr>
        <w:t>, o</w:t>
      </w:r>
      <w:r>
        <w:rPr>
          <w:lang w:eastAsia="en-US"/>
        </w:rPr>
        <w:t xml:space="preserve">n fait la comparaison entre les contrôleurs intelligents </w:t>
      </w:r>
      <w:r w:rsidR="00A736A4">
        <w:rPr>
          <w:lang w:eastAsia="en-US"/>
        </w:rPr>
        <w:t xml:space="preserve">développés; </w:t>
      </w:r>
      <w:r>
        <w:rPr>
          <w:lang w:eastAsia="en-US"/>
        </w:rPr>
        <w:t xml:space="preserve">c'est-à-dire le contrôleur flou et le </w:t>
      </w:r>
      <w:r w:rsidR="00A736A4">
        <w:rPr>
          <w:lang w:eastAsia="en-US"/>
        </w:rPr>
        <w:t xml:space="preserve">contrôleur  </w:t>
      </w:r>
      <w:r>
        <w:rPr>
          <w:lang w:eastAsia="en-US"/>
        </w:rPr>
        <w:t>neuro-flou</w:t>
      </w:r>
      <w:r w:rsidR="00005356">
        <w:rPr>
          <w:lang w:eastAsia="en-US"/>
        </w:rPr>
        <w:t>.</w:t>
      </w:r>
      <w:r w:rsidR="00A736A4">
        <w:rPr>
          <w:lang w:eastAsia="en-US"/>
        </w:rPr>
        <w:t xml:space="preserve"> </w:t>
      </w:r>
    </w:p>
    <w:p w:rsidR="00387516" w:rsidRDefault="00005356" w:rsidP="001436F3">
      <w:pPr>
        <w:ind w:firstLine="567"/>
        <w:rPr>
          <w:rFonts w:eastAsiaTheme="minorHAnsi"/>
          <w:lang w:eastAsia="en-US"/>
        </w:rPr>
      </w:pPr>
      <w:bookmarkStart w:id="23" w:name="OLE_LINK4"/>
      <w:bookmarkStart w:id="24" w:name="OLE_LINK5"/>
      <w:r>
        <w:rPr>
          <w:lang w:eastAsia="en-US"/>
        </w:rPr>
        <w:t xml:space="preserve">La figure </w:t>
      </w:r>
      <w:r w:rsidR="00D5420C">
        <w:rPr>
          <w:lang w:eastAsia="en-US"/>
        </w:rPr>
        <w:t>(IV.2</w:t>
      </w:r>
      <w:r w:rsidR="001436F3">
        <w:rPr>
          <w:lang w:eastAsia="en-US"/>
        </w:rPr>
        <w:t>5</w:t>
      </w:r>
      <w:r w:rsidR="00D5420C">
        <w:rPr>
          <w:lang w:eastAsia="en-US"/>
        </w:rPr>
        <w:t>)</w:t>
      </w:r>
      <w:r w:rsidR="00A736A4">
        <w:rPr>
          <w:lang w:eastAsia="en-US"/>
        </w:rPr>
        <w:t xml:space="preserve">  représente le contrôleur </w:t>
      </w:r>
      <w:r>
        <w:rPr>
          <w:lang w:eastAsia="en-US"/>
        </w:rPr>
        <w:t xml:space="preserve"> </w:t>
      </w:r>
      <w:r w:rsidR="00A736A4">
        <w:rPr>
          <w:lang w:eastAsia="en-US"/>
        </w:rPr>
        <w:t>neuro-flou</w:t>
      </w:r>
      <w:r w:rsidR="00D5420C">
        <w:rPr>
          <w:lang w:eastAsia="en-US"/>
        </w:rPr>
        <w:t xml:space="preserve"> et s</w:t>
      </w:r>
      <w:r w:rsidR="00F9009A">
        <w:rPr>
          <w:lang w:eastAsia="en-US"/>
        </w:rPr>
        <w:t>on</w:t>
      </w:r>
      <w:r w:rsidR="00D5420C">
        <w:rPr>
          <w:lang w:eastAsia="en-US"/>
        </w:rPr>
        <w:t xml:space="preserve"> modèle de référence</w:t>
      </w:r>
      <w:r w:rsidR="007870E2">
        <w:rPr>
          <w:lang w:eastAsia="en-US"/>
        </w:rPr>
        <w:t xml:space="preserve"> à trois ensembles</w:t>
      </w:r>
      <w:r w:rsidR="00F9009A">
        <w:rPr>
          <w:lang w:eastAsia="en-US"/>
        </w:rPr>
        <w:t xml:space="preserve"> où </w:t>
      </w:r>
      <w:r w:rsidR="00D5420C">
        <w:rPr>
          <w:lang w:eastAsia="en-US"/>
        </w:rPr>
        <w:t xml:space="preserve">on </w:t>
      </w:r>
      <w:r w:rsidR="00F9009A">
        <w:rPr>
          <w:rFonts w:eastAsiaTheme="minorHAnsi"/>
          <w:lang w:eastAsia="en-US"/>
        </w:rPr>
        <w:t>remarque</w:t>
      </w:r>
      <w:r w:rsidR="00D5420C">
        <w:rPr>
          <w:rFonts w:eastAsiaTheme="minorHAnsi"/>
          <w:lang w:eastAsia="en-US"/>
        </w:rPr>
        <w:t xml:space="preserve"> clairement la rapidité du système avec le régulateur neuro flou dans le régime transitoire </w:t>
      </w:r>
      <w:bookmarkEnd w:id="23"/>
      <w:bookmarkEnd w:id="24"/>
      <w:r w:rsidR="00A736A4">
        <w:rPr>
          <w:rFonts w:eastAsiaTheme="minorHAnsi"/>
          <w:lang w:eastAsia="en-US"/>
        </w:rPr>
        <w:t xml:space="preserve"> sans oublier l’amélioration de l’écart entre la vitesse de référence et la vitesse mesurée.</w:t>
      </w:r>
      <w:r w:rsidR="00387516">
        <w:rPr>
          <w:rFonts w:eastAsiaTheme="minorHAnsi"/>
          <w:lang w:eastAsia="en-US"/>
        </w:rPr>
        <w:t xml:space="preserve"> </w:t>
      </w:r>
      <w:r w:rsidR="00387516">
        <w:rPr>
          <w:lang w:eastAsia="en-US"/>
        </w:rPr>
        <w:t>La figure (IV.2</w:t>
      </w:r>
      <w:r w:rsidR="001436F3">
        <w:rPr>
          <w:lang w:eastAsia="en-US"/>
        </w:rPr>
        <w:t>6</w:t>
      </w:r>
      <w:r w:rsidR="00387516">
        <w:rPr>
          <w:lang w:eastAsia="en-US"/>
        </w:rPr>
        <w:t>)  est relative au contrôleur neuro-floue et son modèle de référence à cinq ensembles</w:t>
      </w:r>
      <w:r w:rsidR="00387516">
        <w:rPr>
          <w:rFonts w:eastAsiaTheme="minorHAnsi"/>
          <w:lang w:eastAsia="en-US"/>
        </w:rPr>
        <w:t>.</w:t>
      </w:r>
    </w:p>
    <w:p w:rsidR="00732357" w:rsidRDefault="004D5485" w:rsidP="00EB151E">
      <w:pPr>
        <w:pStyle w:val="Lgende"/>
        <w:rPr>
          <w:noProof/>
        </w:rPr>
      </w:pPr>
      <w:r>
        <w:rPr>
          <w:noProof/>
        </w:rPr>
        <w:lastRenderedPageBreak/>
        <w:drawing>
          <wp:inline distT="0" distB="0" distL="0" distR="0">
            <wp:extent cx="5760720" cy="4068030"/>
            <wp:effectExtent l="57150" t="0" r="220980" b="103920"/>
            <wp:docPr id="32"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4" cstate="print"/>
                    <a:srcRect/>
                    <a:stretch>
                      <a:fillRect/>
                    </a:stretch>
                  </pic:blipFill>
                  <pic:spPr bwMode="auto">
                    <a:xfrm>
                      <a:off x="0" y="0"/>
                      <a:ext cx="5760720" cy="4068030"/>
                    </a:xfrm>
                    <a:prstGeom prst="rect">
                      <a:avLst/>
                    </a:prstGeom>
                    <a:ln>
                      <a:noFill/>
                    </a:ln>
                    <a:effectLst>
                      <a:outerShdw blurRad="292100" dist="139700" dir="2700000" algn="tl" rotWithShape="0">
                        <a:srgbClr val="333333">
                          <a:alpha val="65000"/>
                        </a:srgbClr>
                      </a:outerShdw>
                    </a:effectLst>
                  </pic:spPr>
                </pic:pic>
              </a:graphicData>
            </a:graphic>
          </wp:inline>
        </w:drawing>
      </w:r>
    </w:p>
    <w:p w:rsidR="00EC1E74" w:rsidRDefault="00387516" w:rsidP="00EC1E74">
      <w:pPr>
        <w:pStyle w:val="Lgende"/>
        <w:rPr>
          <w:b w:val="0"/>
          <w:bCs w:val="0"/>
        </w:rPr>
      </w:pPr>
      <w:bookmarkStart w:id="25" w:name="OLE_LINK6"/>
      <w:bookmarkStart w:id="26" w:name="OLE_LINK7"/>
      <w:r>
        <w:t xml:space="preserve">Figure VI. </w:t>
      </w:r>
      <w:fldSimple w:instr=" SEQ Figure_VI. \* ARABIC ">
        <w:r>
          <w:rPr>
            <w:noProof/>
          </w:rPr>
          <w:t>25</w:t>
        </w:r>
      </w:fldSimple>
      <w:r w:rsidR="00732357">
        <w:rPr>
          <w:b w:val="0"/>
          <w:bCs w:val="0"/>
        </w:rPr>
        <w:tab/>
      </w:r>
      <w:r w:rsidR="00EC1E74">
        <w:rPr>
          <w:b w:val="0"/>
          <w:bCs w:val="0"/>
        </w:rPr>
        <w:t>Transitoires des grandeurs électriques et mécaniques pour les différents régulateurs</w:t>
      </w:r>
      <w:r w:rsidR="001436F3">
        <w:rPr>
          <w:b w:val="0"/>
          <w:bCs w:val="0"/>
        </w:rPr>
        <w:t>.</w:t>
      </w:r>
      <w:r w:rsidR="00EC1E74">
        <w:rPr>
          <w:b w:val="0"/>
          <w:bCs w:val="0"/>
        </w:rPr>
        <w:t xml:space="preserve"> </w:t>
      </w:r>
    </w:p>
    <w:p w:rsidR="00BA0F4F" w:rsidRDefault="00BA0F4F" w:rsidP="00EC1E74">
      <w:pPr>
        <w:pStyle w:val="Lgende"/>
        <w:rPr>
          <w:b w:val="0"/>
          <w:bCs w:val="0"/>
        </w:rPr>
      </w:pPr>
    </w:p>
    <w:bookmarkEnd w:id="25"/>
    <w:bookmarkEnd w:id="26"/>
    <w:p w:rsidR="00D54A74" w:rsidRPr="00D54A74" w:rsidRDefault="00D54A74" w:rsidP="00D54A74"/>
    <w:p w:rsidR="00D54A74" w:rsidRPr="00D54A74" w:rsidRDefault="00D54A74" w:rsidP="00D54A74"/>
    <w:p w:rsidR="00B803B6" w:rsidRDefault="00B803B6" w:rsidP="00B803B6"/>
    <w:p w:rsidR="00B803B6" w:rsidRDefault="00B803B6" w:rsidP="00B803B6"/>
    <w:p w:rsidR="00B803B6" w:rsidRPr="00B803B6" w:rsidRDefault="00B803B6" w:rsidP="00B803B6">
      <w:pPr>
        <w:jc w:val="center"/>
      </w:pPr>
      <w:r>
        <w:rPr>
          <w:noProof/>
        </w:rPr>
        <w:lastRenderedPageBreak/>
        <w:drawing>
          <wp:inline distT="0" distB="0" distL="0" distR="0">
            <wp:extent cx="5305425" cy="4562475"/>
            <wp:effectExtent l="0" t="0" r="276225" b="238125"/>
            <wp:docPr id="31"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5" cstate="print"/>
                    <a:srcRect/>
                    <a:stretch>
                      <a:fillRect/>
                    </a:stretch>
                  </pic:blipFill>
                  <pic:spPr bwMode="auto">
                    <a:xfrm>
                      <a:off x="0" y="0"/>
                      <a:ext cx="5305425" cy="4562475"/>
                    </a:xfrm>
                    <a:prstGeom prst="rect">
                      <a:avLst/>
                    </a:prstGeom>
                    <a:ln>
                      <a:noFill/>
                    </a:ln>
                    <a:effectLst>
                      <a:outerShdw blurRad="292100" dist="139700" dir="2700000" algn="tl" rotWithShape="0">
                        <a:srgbClr val="333333">
                          <a:alpha val="65000"/>
                        </a:srgbClr>
                      </a:outerShdw>
                    </a:effectLst>
                  </pic:spPr>
                </pic:pic>
              </a:graphicData>
            </a:graphic>
          </wp:inline>
        </w:drawing>
      </w:r>
    </w:p>
    <w:p w:rsidR="00D54A74" w:rsidRDefault="00D54A74" w:rsidP="001436F3">
      <w:pPr>
        <w:pStyle w:val="Lgende"/>
        <w:rPr>
          <w:b w:val="0"/>
          <w:bCs w:val="0"/>
        </w:rPr>
      </w:pPr>
      <w:r>
        <w:tab/>
      </w:r>
      <w:r w:rsidRPr="008C2124">
        <w:rPr>
          <w:b w:val="0"/>
          <w:bCs w:val="0"/>
        </w:rPr>
        <w:t xml:space="preserve"> </w:t>
      </w:r>
      <w:r w:rsidR="001C6BEF">
        <w:t xml:space="preserve">Figure VI. </w:t>
      </w:r>
      <w:r w:rsidR="00F76A9F">
        <w:t>2</w:t>
      </w:r>
      <w:r w:rsidR="001C6BEF">
        <w:t>6</w:t>
      </w:r>
      <w:r>
        <w:rPr>
          <w:b w:val="0"/>
          <w:bCs w:val="0"/>
        </w:rPr>
        <w:tab/>
      </w:r>
      <w:r w:rsidRPr="008C2124">
        <w:rPr>
          <w:b w:val="0"/>
          <w:bCs w:val="0"/>
        </w:rPr>
        <w:t xml:space="preserve">Simulation de </w:t>
      </w:r>
      <w:r w:rsidR="001436F3">
        <w:rPr>
          <w:b w:val="0"/>
          <w:bCs w:val="0"/>
        </w:rPr>
        <w:t xml:space="preserve">la vitesse (référence et mécanique) </w:t>
      </w:r>
      <w:r w:rsidRPr="008C2124">
        <w:rPr>
          <w:b w:val="0"/>
          <w:bCs w:val="0"/>
        </w:rPr>
        <w:t>et</w:t>
      </w:r>
      <w:r w:rsidR="001436F3" w:rsidRPr="001436F3">
        <w:rPr>
          <w:b w:val="0"/>
          <w:bCs w:val="0"/>
        </w:rPr>
        <w:t xml:space="preserve"> </w:t>
      </w:r>
      <w:r w:rsidR="001436F3" w:rsidRPr="008C2124">
        <w:rPr>
          <w:b w:val="0"/>
          <w:bCs w:val="0"/>
        </w:rPr>
        <w:t>le coefficient de puissance</w:t>
      </w:r>
      <w:r w:rsidR="001436F3">
        <w:rPr>
          <w:b w:val="0"/>
          <w:bCs w:val="0"/>
        </w:rPr>
        <w:t>,</w:t>
      </w:r>
      <w:r>
        <w:rPr>
          <w:b w:val="0"/>
          <w:bCs w:val="0"/>
        </w:rPr>
        <w:t xml:space="preserve"> </w:t>
      </w:r>
      <w:r w:rsidR="001436F3">
        <w:rPr>
          <w:b w:val="0"/>
          <w:bCs w:val="0"/>
        </w:rPr>
        <w:t xml:space="preserve">la puissance de la turbine, </w:t>
      </w:r>
      <w:r w:rsidR="001436F3" w:rsidRPr="008C2124">
        <w:rPr>
          <w:b w:val="0"/>
          <w:bCs w:val="0"/>
        </w:rPr>
        <w:t>la vitesse spécifique</w:t>
      </w:r>
      <w:r w:rsidR="001436F3">
        <w:rPr>
          <w:b w:val="0"/>
          <w:bCs w:val="0"/>
        </w:rPr>
        <w:t>.</w:t>
      </w:r>
    </w:p>
    <w:p w:rsidR="008909D8" w:rsidRPr="008909D8" w:rsidRDefault="008909D8" w:rsidP="00C963A0">
      <w:pPr>
        <w:ind w:firstLine="567"/>
      </w:pPr>
      <w:r>
        <w:t xml:space="preserve">D’après </w:t>
      </w:r>
      <w:r w:rsidR="002F5E6F">
        <w:t xml:space="preserve">la comparaison des différentes grandeurs qui contrôler par des PI inélégant différent, on constate que la méthode de la contrôle par le neuro-flou est donne des meilleurs résultats par rapport au PI flou de coté </w:t>
      </w:r>
      <w:r w:rsidR="008C5693">
        <w:t xml:space="preserve"> la rapidité et la robustesse, on prend comme un exemple la vite</w:t>
      </w:r>
      <w:r w:rsidR="00F76A9F">
        <w:t>sse mécanique dans figure (IV.25</w:t>
      </w:r>
      <w:r w:rsidR="008C5693">
        <w:t xml:space="preserve">) qui suivi la vitesse de référence à partir de l’instant 0.012s lorsqu’on contrôler par le neuro-flou, mais quand on utilise le contrôle flou incrémentale elle suivi à partir de l’instant 0.02s, alors on dit que le contrôle par le neuro-flou est plus rapide que le flou à trois ensembles. </w:t>
      </w:r>
      <w:r w:rsidR="00F76A9F">
        <w:t>De figure(IV.26</w:t>
      </w:r>
      <w:r w:rsidR="00C963A0">
        <w:t>), on peut constate que l’augmentation de nombre des règles est influé sur la dynamique de système c'est-à-dire la réponse par neuro-flou cinq ensemble est présenter un erreur petit entre les vitesse par rapport au PI flou à trois ensembles.</w:t>
      </w:r>
    </w:p>
    <w:p w:rsidR="00005356" w:rsidRPr="00005356" w:rsidRDefault="00005356" w:rsidP="00D54A74">
      <w:pPr>
        <w:tabs>
          <w:tab w:val="left" w:pos="3750"/>
        </w:tabs>
      </w:pPr>
    </w:p>
    <w:p w:rsidR="00D54A74" w:rsidRDefault="005A0B37" w:rsidP="00DA1096">
      <w:pPr>
        <w:ind w:firstLine="432"/>
        <w:rPr>
          <w:lang w:eastAsia="en-US"/>
        </w:rPr>
      </w:pPr>
      <w:r>
        <w:rPr>
          <w:lang w:eastAsia="en-US"/>
        </w:rPr>
        <w:lastRenderedPageBreak/>
        <w:t xml:space="preserve">Les </w:t>
      </w:r>
      <w:r w:rsidR="00EE2BF2">
        <w:rPr>
          <w:lang w:eastAsia="en-US"/>
        </w:rPr>
        <w:t xml:space="preserve">figures ses dessous représentent </w:t>
      </w:r>
      <w:r w:rsidR="00836CB6">
        <w:rPr>
          <w:lang w:eastAsia="en-US"/>
        </w:rPr>
        <w:t>une comparaison entre les contrôleurs intelligents et le PI classique.</w:t>
      </w:r>
    </w:p>
    <w:p w:rsidR="008909D8" w:rsidRDefault="00901393" w:rsidP="001C6BEF">
      <w:pPr>
        <w:spacing w:before="0" w:after="0" w:line="240" w:lineRule="auto"/>
        <w:jc w:val="center"/>
        <w:rPr>
          <w:rFonts w:ascii="Arial Narrow" w:hAnsi="Arial Narrow"/>
          <w:sz w:val="22"/>
        </w:rPr>
      </w:pPr>
      <w:r>
        <w:rPr>
          <w:noProof/>
        </w:rPr>
        <w:drawing>
          <wp:inline distT="0" distB="0" distL="0" distR="0">
            <wp:extent cx="5760720" cy="3028754"/>
            <wp:effectExtent l="0" t="0" r="0" b="0"/>
            <wp:docPr id="10"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6" cstate="print"/>
                    <a:srcRect/>
                    <a:stretch>
                      <a:fillRect/>
                    </a:stretch>
                  </pic:blipFill>
                  <pic:spPr bwMode="auto">
                    <a:xfrm>
                      <a:off x="0" y="0"/>
                      <a:ext cx="5760720" cy="3028754"/>
                    </a:xfrm>
                    <a:prstGeom prst="rect">
                      <a:avLst/>
                    </a:prstGeom>
                    <a:noFill/>
                    <a:ln w="9525">
                      <a:noFill/>
                      <a:miter lim="800000"/>
                      <a:headEnd/>
                      <a:tailEnd/>
                    </a:ln>
                  </pic:spPr>
                </pic:pic>
              </a:graphicData>
            </a:graphic>
          </wp:inline>
        </w:drawing>
      </w:r>
      <w:r w:rsidR="001C6BEF" w:rsidRPr="001C6BEF">
        <w:t xml:space="preserve"> </w:t>
      </w:r>
      <w:r w:rsidR="001C6BEF" w:rsidRPr="001C6BEF">
        <w:rPr>
          <w:b/>
          <w:bCs/>
        </w:rPr>
        <w:t xml:space="preserve">Figure VI. </w:t>
      </w:r>
      <w:r w:rsidR="008C7BBC" w:rsidRPr="001C6BEF">
        <w:rPr>
          <w:b/>
          <w:bCs/>
        </w:rPr>
        <w:fldChar w:fldCharType="begin"/>
      </w:r>
      <w:r w:rsidR="001C6BEF" w:rsidRPr="001C6BEF">
        <w:rPr>
          <w:b/>
          <w:bCs/>
        </w:rPr>
        <w:instrText xml:space="preserve"> SEQ Figure_VI. \* ARABIC </w:instrText>
      </w:r>
      <w:r w:rsidR="008C7BBC" w:rsidRPr="001C6BEF">
        <w:rPr>
          <w:b/>
          <w:bCs/>
        </w:rPr>
        <w:fldChar w:fldCharType="separate"/>
      </w:r>
      <w:r w:rsidR="001C6BEF" w:rsidRPr="001C6BEF">
        <w:rPr>
          <w:b/>
          <w:bCs/>
          <w:noProof/>
        </w:rPr>
        <w:t>27</w:t>
      </w:r>
      <w:r w:rsidR="008C7BBC" w:rsidRPr="001C6BEF">
        <w:rPr>
          <w:b/>
          <w:bCs/>
        </w:rPr>
        <w:fldChar w:fldCharType="end"/>
      </w:r>
      <w:r w:rsidR="001C6BEF">
        <w:tab/>
      </w:r>
      <w:r w:rsidR="00F1382F" w:rsidRPr="007E3D7C">
        <w:tab/>
      </w:r>
      <w:r w:rsidR="00F1382F">
        <w:rPr>
          <w:rFonts w:ascii="Arial Narrow" w:hAnsi="Arial Narrow"/>
          <w:sz w:val="22"/>
        </w:rPr>
        <w:t>Comparaison entre les PI intelligents et PI classique.</w:t>
      </w:r>
    </w:p>
    <w:p w:rsidR="00DA1096" w:rsidRDefault="00DA1096" w:rsidP="008909D8">
      <w:pPr>
        <w:spacing w:before="0" w:after="0" w:line="240" w:lineRule="auto"/>
        <w:jc w:val="center"/>
        <w:rPr>
          <w:rFonts w:ascii="Arial Narrow" w:hAnsi="Arial Narrow"/>
          <w:sz w:val="22"/>
        </w:rPr>
      </w:pPr>
    </w:p>
    <w:p w:rsidR="00093850" w:rsidRDefault="00DA1096" w:rsidP="00CE07B2">
      <w:pPr>
        <w:ind w:firstLine="709"/>
        <w:rPr>
          <w:lang w:eastAsia="en-US"/>
        </w:rPr>
      </w:pPr>
      <w:r>
        <w:rPr>
          <w:lang w:eastAsia="en-US"/>
        </w:rPr>
        <w:t xml:space="preserve">D’après les </w:t>
      </w:r>
      <w:r w:rsidR="00093850">
        <w:rPr>
          <w:lang w:eastAsia="en-US"/>
        </w:rPr>
        <w:t xml:space="preserve">allures de la vitesse </w:t>
      </w:r>
      <w:r>
        <w:rPr>
          <w:lang w:eastAsia="en-US"/>
        </w:rPr>
        <w:t>représent</w:t>
      </w:r>
      <w:r w:rsidR="00093850">
        <w:rPr>
          <w:lang w:eastAsia="en-US"/>
        </w:rPr>
        <w:t>é</w:t>
      </w:r>
      <w:r>
        <w:rPr>
          <w:lang w:eastAsia="en-US"/>
        </w:rPr>
        <w:t>e</w:t>
      </w:r>
      <w:r w:rsidR="00093850">
        <w:rPr>
          <w:lang w:eastAsia="en-US"/>
        </w:rPr>
        <w:t>s</w:t>
      </w:r>
      <w:r>
        <w:rPr>
          <w:lang w:eastAsia="en-US"/>
        </w:rPr>
        <w:t xml:space="preserve"> </w:t>
      </w:r>
      <w:r w:rsidR="00093850">
        <w:rPr>
          <w:lang w:eastAsia="en-US"/>
        </w:rPr>
        <w:t>sur</w:t>
      </w:r>
      <w:r>
        <w:rPr>
          <w:lang w:eastAsia="en-US"/>
        </w:rPr>
        <w:t xml:space="preserve"> le figure (IV.2</w:t>
      </w:r>
      <w:r w:rsidR="00CE07B2">
        <w:rPr>
          <w:lang w:eastAsia="en-US"/>
        </w:rPr>
        <w:t>7</w:t>
      </w:r>
      <w:r>
        <w:rPr>
          <w:lang w:eastAsia="en-US"/>
        </w:rPr>
        <w:t>), on con</w:t>
      </w:r>
      <w:r w:rsidR="00093850">
        <w:rPr>
          <w:lang w:eastAsia="en-US"/>
        </w:rPr>
        <w:t xml:space="preserve">state </w:t>
      </w:r>
      <w:r>
        <w:rPr>
          <w:lang w:eastAsia="en-US"/>
        </w:rPr>
        <w:t>que l’utilisation des techniques de l’IA</w:t>
      </w:r>
      <w:r w:rsidR="00093850">
        <w:rPr>
          <w:lang w:eastAsia="en-US"/>
        </w:rPr>
        <w:t xml:space="preserve"> à savoir la commande floue et la commande neuro-floue</w:t>
      </w:r>
      <w:r>
        <w:rPr>
          <w:lang w:eastAsia="en-US"/>
        </w:rPr>
        <w:t xml:space="preserve"> </w:t>
      </w:r>
      <w:r w:rsidR="00093850">
        <w:rPr>
          <w:lang w:eastAsia="en-US"/>
        </w:rPr>
        <w:t>d’une manière générale donnent de meilleures résultats</w:t>
      </w:r>
      <w:r>
        <w:rPr>
          <w:lang w:eastAsia="en-US"/>
        </w:rPr>
        <w:t>. La PI classique est</w:t>
      </w:r>
      <w:r w:rsidR="00406B07">
        <w:rPr>
          <w:lang w:eastAsia="en-US"/>
        </w:rPr>
        <w:t xml:space="preserve"> présent</w:t>
      </w:r>
      <w:r w:rsidR="00093850">
        <w:rPr>
          <w:lang w:eastAsia="en-US"/>
        </w:rPr>
        <w:t>e</w:t>
      </w:r>
      <w:r w:rsidR="00406B07">
        <w:rPr>
          <w:lang w:eastAsia="en-US"/>
        </w:rPr>
        <w:t xml:space="preserve"> un</w:t>
      </w:r>
      <w:r w:rsidR="00093850">
        <w:rPr>
          <w:lang w:eastAsia="en-US"/>
        </w:rPr>
        <w:t xml:space="preserve"> écart important </w:t>
      </w:r>
      <w:r w:rsidR="00406B07">
        <w:rPr>
          <w:lang w:eastAsia="en-US"/>
        </w:rPr>
        <w:t xml:space="preserve">(la valeur de l’erreur est </w:t>
      </w:r>
      <w:r w:rsidR="00093850">
        <w:rPr>
          <w:lang w:eastAsia="en-US"/>
        </w:rPr>
        <w:t>assez importante au démarrage</w:t>
      </w:r>
      <w:r w:rsidR="00406B07">
        <w:rPr>
          <w:lang w:eastAsia="en-US"/>
        </w:rPr>
        <w:t xml:space="preserve">) </w:t>
      </w:r>
      <w:r>
        <w:rPr>
          <w:lang w:eastAsia="en-US"/>
        </w:rPr>
        <w:t xml:space="preserve"> </w:t>
      </w:r>
      <w:r w:rsidR="00406B07">
        <w:rPr>
          <w:lang w:eastAsia="en-US"/>
        </w:rPr>
        <w:t xml:space="preserve">et prend plus de 0.08s pour </w:t>
      </w:r>
      <w:r w:rsidR="00093850">
        <w:rPr>
          <w:lang w:eastAsia="en-US"/>
        </w:rPr>
        <w:t xml:space="preserve">atteindre la valeur de ma </w:t>
      </w:r>
      <w:r w:rsidR="00406B07">
        <w:rPr>
          <w:lang w:eastAsia="en-US"/>
        </w:rPr>
        <w:t xml:space="preserve"> référence. Le PI flou est </w:t>
      </w:r>
      <w:r w:rsidR="00093850">
        <w:rPr>
          <w:lang w:eastAsia="en-US"/>
        </w:rPr>
        <w:t xml:space="preserve">présente </w:t>
      </w:r>
      <w:r w:rsidR="00406B07">
        <w:rPr>
          <w:lang w:eastAsia="en-US"/>
        </w:rPr>
        <w:t>moi</w:t>
      </w:r>
      <w:r w:rsidR="00093850">
        <w:rPr>
          <w:lang w:eastAsia="en-US"/>
        </w:rPr>
        <w:t xml:space="preserve">ns d’écart  </w:t>
      </w:r>
      <w:r w:rsidR="00406B07">
        <w:rPr>
          <w:lang w:eastAsia="en-US"/>
        </w:rPr>
        <w:t>neuro-flou, mais</w:t>
      </w:r>
      <w:r w:rsidR="00093850">
        <w:rPr>
          <w:lang w:eastAsia="en-US"/>
        </w:rPr>
        <w:t xml:space="preserve"> la réponse est beaucoup meilleure avec l’application du contrôleur neuro-flou.</w:t>
      </w:r>
    </w:p>
    <w:p w:rsidR="00D54A74" w:rsidRDefault="00093850" w:rsidP="00093850">
      <w:pPr>
        <w:ind w:firstLine="709"/>
        <w:rPr>
          <w:noProof/>
        </w:rPr>
      </w:pPr>
      <w:r>
        <w:rPr>
          <w:lang w:eastAsia="en-US"/>
        </w:rPr>
        <w:t xml:space="preserve">En terme de rapidité, le temps de réponse est estimé à </w:t>
      </w:r>
      <w:r w:rsidR="00406B07">
        <w:rPr>
          <w:lang w:eastAsia="en-US"/>
        </w:rPr>
        <w:t>0.028s</w:t>
      </w:r>
      <w:r>
        <w:rPr>
          <w:lang w:eastAsia="en-US"/>
        </w:rPr>
        <w:t xml:space="preserve"> pour le PI flou et de </w:t>
      </w:r>
      <w:r w:rsidR="00406B07">
        <w:rPr>
          <w:lang w:eastAsia="en-US"/>
        </w:rPr>
        <w:t>0.02</w:t>
      </w:r>
      <w:r>
        <w:rPr>
          <w:lang w:eastAsia="en-US"/>
        </w:rPr>
        <w:t>s pour le PI neuro-flou.</w:t>
      </w:r>
    </w:p>
    <w:p w:rsidR="00093850" w:rsidRDefault="00093850" w:rsidP="00093850">
      <w:pPr>
        <w:pStyle w:val="Titre1"/>
        <w:numPr>
          <w:ilvl w:val="0"/>
          <w:numId w:val="1"/>
        </w:numPr>
        <w:ind w:hanging="720"/>
      </w:pPr>
      <w:r>
        <w:t>Tests de robustesse</w:t>
      </w:r>
    </w:p>
    <w:p w:rsidR="00E670CD" w:rsidRPr="00C456C9" w:rsidRDefault="00093850" w:rsidP="00B64551">
      <w:pPr>
        <w:ind w:firstLine="567"/>
        <w:rPr>
          <w:rFonts w:cstheme="majorBidi"/>
          <w:szCs w:val="24"/>
        </w:rPr>
      </w:pPr>
      <w:r>
        <w:rPr>
          <w:rFonts w:cstheme="majorBidi"/>
          <w:szCs w:val="24"/>
        </w:rPr>
        <w:t>La robustesse est définie comme étant la propriété de maintenir la stabilité quelques soit la variation des condition</w:t>
      </w:r>
      <w:r w:rsidR="00B64551">
        <w:rPr>
          <w:rFonts w:cstheme="majorBidi"/>
          <w:szCs w:val="24"/>
        </w:rPr>
        <w:t>s</w:t>
      </w:r>
      <w:r>
        <w:rPr>
          <w:rFonts w:cstheme="majorBidi"/>
          <w:szCs w:val="24"/>
        </w:rPr>
        <w:t xml:space="preserve"> de fonctionnement. Dans notre cas on va </w:t>
      </w:r>
      <w:r w:rsidR="00E670CD">
        <w:rPr>
          <w:rFonts w:cstheme="majorBidi"/>
          <w:szCs w:val="24"/>
        </w:rPr>
        <w:t xml:space="preserve">tester la robustesse </w:t>
      </w:r>
      <w:r w:rsidR="00B64551">
        <w:rPr>
          <w:rFonts w:cstheme="majorBidi"/>
          <w:szCs w:val="24"/>
        </w:rPr>
        <w:t>des</w:t>
      </w:r>
      <w:r w:rsidR="00E670CD">
        <w:rPr>
          <w:rFonts w:cstheme="majorBidi"/>
          <w:szCs w:val="24"/>
        </w:rPr>
        <w:t xml:space="preserve"> trois contrôleurs utilisés par la variation paramétriques, puis que le réglage est effectué  au niveau de la turbine</w:t>
      </w:r>
      <w:r w:rsidR="00B64551">
        <w:rPr>
          <w:rFonts w:cstheme="majorBidi"/>
          <w:szCs w:val="24"/>
        </w:rPr>
        <w:t xml:space="preserve">. Une variation allons de 50% à 200 % est effectuée ce qui correspond à </w:t>
      </w:r>
      <w:r w:rsidR="00E670CD">
        <w:rPr>
          <w:rFonts w:cstheme="majorBidi"/>
          <w:szCs w:val="24"/>
        </w:rPr>
        <w:t>Jt= 2*Jt</w:t>
      </w:r>
      <w:r w:rsidR="00B64551">
        <w:rPr>
          <w:rFonts w:cstheme="majorBidi"/>
          <w:szCs w:val="24"/>
        </w:rPr>
        <w:t xml:space="preserve"> et </w:t>
      </w:r>
      <w:r w:rsidR="00E670CD">
        <w:rPr>
          <w:rFonts w:cstheme="majorBidi"/>
          <w:szCs w:val="24"/>
        </w:rPr>
        <w:t>, t=Jt/2).</w:t>
      </w:r>
    </w:p>
    <w:p w:rsidR="00E670CD" w:rsidRDefault="00E670CD" w:rsidP="00E670CD">
      <w:pPr>
        <w:ind w:firstLine="709"/>
        <w:rPr>
          <w:lang w:eastAsia="en-US"/>
        </w:rPr>
      </w:pPr>
    </w:p>
    <w:p w:rsidR="00F1382F" w:rsidRDefault="00A97288" w:rsidP="001C6BEF">
      <w:pPr>
        <w:spacing w:before="0" w:after="0" w:line="240" w:lineRule="auto"/>
        <w:jc w:val="center"/>
        <w:rPr>
          <w:rFonts w:ascii="Arial Narrow" w:hAnsi="Arial Narrow"/>
          <w:i/>
          <w:iCs/>
          <w:sz w:val="22"/>
        </w:rPr>
      </w:pPr>
      <w:r>
        <w:rPr>
          <w:noProof/>
        </w:rPr>
        <w:lastRenderedPageBreak/>
        <w:drawing>
          <wp:inline distT="0" distB="0" distL="0" distR="0">
            <wp:extent cx="5760720" cy="3203782"/>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7" cstate="print"/>
                    <a:srcRect/>
                    <a:stretch>
                      <a:fillRect/>
                    </a:stretch>
                  </pic:blipFill>
                  <pic:spPr bwMode="auto">
                    <a:xfrm>
                      <a:off x="0" y="0"/>
                      <a:ext cx="5760720" cy="3203782"/>
                    </a:xfrm>
                    <a:prstGeom prst="rect">
                      <a:avLst/>
                    </a:prstGeom>
                    <a:noFill/>
                    <a:ln w="9525">
                      <a:noFill/>
                      <a:miter lim="800000"/>
                      <a:headEnd/>
                      <a:tailEnd/>
                    </a:ln>
                  </pic:spPr>
                </pic:pic>
              </a:graphicData>
            </a:graphic>
          </wp:inline>
        </w:drawing>
      </w:r>
      <w:r w:rsidR="00F1382F" w:rsidRPr="00F1382F">
        <w:rPr>
          <w:rFonts w:ascii="Arial Narrow" w:hAnsi="Arial Narrow"/>
          <w:b/>
          <w:bCs/>
          <w:sz w:val="22"/>
        </w:rPr>
        <w:t xml:space="preserve"> </w:t>
      </w:r>
      <w:r w:rsidR="001C6BEF">
        <w:rPr>
          <w:rFonts w:ascii="Arial Narrow" w:hAnsi="Arial Narrow"/>
          <w:b/>
          <w:bCs/>
          <w:sz w:val="22"/>
        </w:rPr>
        <w:t>Figure</w:t>
      </w:r>
      <w:r w:rsidR="00F1382F" w:rsidRPr="001010AE">
        <w:rPr>
          <w:rFonts w:ascii="Arial Narrow" w:hAnsi="Arial Narrow"/>
          <w:b/>
          <w:bCs/>
          <w:sz w:val="22"/>
        </w:rPr>
        <w:t xml:space="preserve"> IV.</w:t>
      </w:r>
      <w:r w:rsidR="001C6BEF">
        <w:rPr>
          <w:rFonts w:ascii="Arial Narrow" w:hAnsi="Arial Narrow"/>
          <w:b/>
          <w:bCs/>
          <w:sz w:val="22"/>
        </w:rPr>
        <w:t>28</w:t>
      </w:r>
      <w:r w:rsidR="00F1382F" w:rsidRPr="007E3D7C">
        <w:tab/>
      </w:r>
      <w:r w:rsidR="00C654C8" w:rsidRPr="00C654C8">
        <w:rPr>
          <w:rFonts w:ascii="Arial Narrow" w:hAnsi="Arial Narrow"/>
        </w:rPr>
        <w:t xml:space="preserve">Allure de </w:t>
      </w:r>
      <w:r w:rsidR="00C654C8" w:rsidRPr="00C654C8">
        <w:rPr>
          <w:rFonts w:ascii="Arial Narrow" w:hAnsi="Arial Narrow"/>
          <w:sz w:val="22"/>
        </w:rPr>
        <w:t>vitesse p</w:t>
      </w:r>
      <w:r w:rsidR="00C654C8" w:rsidRPr="00C654C8">
        <w:rPr>
          <w:rFonts w:ascii="Arial Narrow" w:hAnsi="Arial Narrow"/>
        </w:rPr>
        <w:t>our le</w:t>
      </w:r>
      <w:r w:rsidR="00C654C8" w:rsidRPr="00C654C8">
        <w:rPr>
          <w:rFonts w:ascii="Arial Narrow" w:hAnsi="Arial Narrow"/>
          <w:sz w:val="22"/>
        </w:rPr>
        <w:t xml:space="preserve"> PI </w:t>
      </w:r>
      <w:r w:rsidR="00C654C8">
        <w:rPr>
          <w:rFonts w:ascii="Arial Narrow" w:hAnsi="Arial Narrow"/>
        </w:rPr>
        <w:t>classique</w:t>
      </w:r>
      <w:r w:rsidR="00C654C8" w:rsidRPr="00C654C8">
        <w:rPr>
          <w:rFonts w:ascii="Arial Narrow" w:hAnsi="Arial Narrow"/>
        </w:rPr>
        <w:t xml:space="preserve"> </w:t>
      </w:r>
      <w:r w:rsidR="00C654C8" w:rsidRPr="00C654C8">
        <w:rPr>
          <w:rFonts w:ascii="Arial Narrow" w:hAnsi="Arial Narrow"/>
          <w:sz w:val="22"/>
        </w:rPr>
        <w:t>avec variation de valeur de Jt.</w:t>
      </w:r>
    </w:p>
    <w:p w:rsidR="008F4211" w:rsidRDefault="008F4211" w:rsidP="00523063">
      <w:pPr>
        <w:rPr>
          <w:lang w:eastAsia="en-US"/>
        </w:rPr>
      </w:pPr>
    </w:p>
    <w:p w:rsidR="00523063" w:rsidRDefault="00523063" w:rsidP="00E670CD">
      <w:pPr>
        <w:ind w:firstLine="284"/>
        <w:jc w:val="center"/>
        <w:rPr>
          <w:lang w:eastAsia="en-US"/>
        </w:rPr>
      </w:pPr>
      <w:r>
        <w:rPr>
          <w:noProof/>
        </w:rPr>
        <w:drawing>
          <wp:inline distT="0" distB="0" distL="0" distR="0">
            <wp:extent cx="5760720" cy="3028754"/>
            <wp:effectExtent l="0" t="0" r="0" b="0"/>
            <wp:docPr id="12"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cstate="print"/>
                    <a:srcRect/>
                    <a:stretch>
                      <a:fillRect/>
                    </a:stretch>
                  </pic:blipFill>
                  <pic:spPr bwMode="auto">
                    <a:xfrm>
                      <a:off x="0" y="0"/>
                      <a:ext cx="5760720" cy="3028754"/>
                    </a:xfrm>
                    <a:prstGeom prst="rect">
                      <a:avLst/>
                    </a:prstGeom>
                    <a:ln>
                      <a:noFill/>
                    </a:ln>
                    <a:effectLst>
                      <a:outerShdw blurRad="292100" dist="139700" dir="2700000" algn="tl" rotWithShape="0">
                        <a:srgbClr val="333333">
                          <a:alpha val="65000"/>
                        </a:srgbClr>
                      </a:outerShdw>
                    </a:effectLst>
                  </pic:spPr>
                </pic:pic>
              </a:graphicData>
            </a:graphic>
          </wp:inline>
        </w:drawing>
      </w:r>
    </w:p>
    <w:p w:rsidR="00F1382F" w:rsidRPr="00824675" w:rsidRDefault="001C6BEF" w:rsidP="00CE07B2">
      <w:pPr>
        <w:spacing w:before="0" w:after="0" w:line="240" w:lineRule="auto"/>
        <w:jc w:val="center"/>
        <w:rPr>
          <w:rFonts w:ascii="Arial Narrow" w:hAnsi="Arial Narrow"/>
          <w:i/>
          <w:iCs/>
          <w:sz w:val="22"/>
        </w:rPr>
      </w:pPr>
      <w:r>
        <w:rPr>
          <w:rFonts w:ascii="Arial Narrow" w:hAnsi="Arial Narrow"/>
          <w:b/>
          <w:bCs/>
          <w:sz w:val="22"/>
        </w:rPr>
        <w:t xml:space="preserve">Figure </w:t>
      </w:r>
      <w:r w:rsidR="00F1382F" w:rsidRPr="001010AE">
        <w:rPr>
          <w:rFonts w:ascii="Arial Narrow" w:hAnsi="Arial Narrow"/>
          <w:b/>
          <w:bCs/>
          <w:sz w:val="22"/>
        </w:rPr>
        <w:t>IV.</w:t>
      </w:r>
      <w:r>
        <w:rPr>
          <w:rFonts w:ascii="Arial Narrow" w:hAnsi="Arial Narrow"/>
          <w:b/>
          <w:bCs/>
          <w:sz w:val="22"/>
        </w:rPr>
        <w:t xml:space="preserve"> 29</w:t>
      </w:r>
      <w:r w:rsidR="00F1382F" w:rsidRPr="007E3D7C">
        <w:tab/>
      </w:r>
      <w:bookmarkStart w:id="27" w:name="OLE_LINK14"/>
      <w:bookmarkStart w:id="28" w:name="OLE_LINK15"/>
      <w:r w:rsidR="00824675" w:rsidRPr="00824675">
        <w:rPr>
          <w:rFonts w:ascii="Arial Narrow" w:hAnsi="Arial Narrow"/>
        </w:rPr>
        <w:t xml:space="preserve">Allure de </w:t>
      </w:r>
      <w:r w:rsidR="00824675" w:rsidRPr="00824675">
        <w:rPr>
          <w:rFonts w:ascii="Arial Narrow" w:hAnsi="Arial Narrow"/>
          <w:sz w:val="22"/>
        </w:rPr>
        <w:t>vitesse p</w:t>
      </w:r>
      <w:r w:rsidR="00824675" w:rsidRPr="00824675">
        <w:rPr>
          <w:rFonts w:ascii="Arial Narrow" w:hAnsi="Arial Narrow"/>
        </w:rPr>
        <w:t>our le</w:t>
      </w:r>
      <w:r w:rsidR="00824675" w:rsidRPr="00824675">
        <w:rPr>
          <w:rFonts w:ascii="Arial Narrow" w:hAnsi="Arial Narrow"/>
          <w:sz w:val="22"/>
        </w:rPr>
        <w:t xml:space="preserve"> PI </w:t>
      </w:r>
      <w:r w:rsidR="00824675" w:rsidRPr="00824675">
        <w:rPr>
          <w:rFonts w:ascii="Arial Narrow" w:hAnsi="Arial Narrow"/>
        </w:rPr>
        <w:t>-flou</w:t>
      </w:r>
      <w:r w:rsidR="00824675" w:rsidRPr="00824675">
        <w:rPr>
          <w:rFonts w:ascii="Arial Narrow" w:hAnsi="Arial Narrow"/>
          <w:sz w:val="22"/>
        </w:rPr>
        <w:t xml:space="preserve"> </w:t>
      </w:r>
      <w:r w:rsidR="00824675">
        <w:rPr>
          <w:rFonts w:ascii="Arial Narrow" w:hAnsi="Arial Narrow"/>
          <w:sz w:val="22"/>
        </w:rPr>
        <w:t xml:space="preserve">incrémental </w:t>
      </w:r>
      <w:r w:rsidR="00824675" w:rsidRPr="00824675">
        <w:rPr>
          <w:rFonts w:ascii="Arial Narrow" w:hAnsi="Arial Narrow"/>
        </w:rPr>
        <w:t xml:space="preserve">à </w:t>
      </w:r>
      <w:r w:rsidR="00824675">
        <w:rPr>
          <w:rFonts w:ascii="Arial Narrow" w:hAnsi="Arial Narrow"/>
        </w:rPr>
        <w:t>cinq</w:t>
      </w:r>
      <w:r w:rsidR="00824675" w:rsidRPr="00824675">
        <w:rPr>
          <w:rFonts w:ascii="Arial Narrow" w:hAnsi="Arial Narrow"/>
        </w:rPr>
        <w:t xml:space="preserve"> en</w:t>
      </w:r>
      <w:r w:rsidR="00CE07B2">
        <w:rPr>
          <w:rFonts w:ascii="Arial Narrow" w:hAnsi="Arial Narrow"/>
        </w:rPr>
        <w:t>semble</w:t>
      </w:r>
      <w:r w:rsidR="00824675" w:rsidRPr="00824675">
        <w:rPr>
          <w:rFonts w:ascii="Arial Narrow" w:hAnsi="Arial Narrow"/>
        </w:rPr>
        <w:t xml:space="preserve">s </w:t>
      </w:r>
      <w:r w:rsidR="00824675" w:rsidRPr="00824675">
        <w:rPr>
          <w:rFonts w:ascii="Arial Narrow" w:hAnsi="Arial Narrow"/>
          <w:sz w:val="22"/>
        </w:rPr>
        <w:t>avec variation de valeur de Jt.</w:t>
      </w:r>
      <w:bookmarkEnd w:id="27"/>
      <w:bookmarkEnd w:id="28"/>
    </w:p>
    <w:p w:rsidR="00523063" w:rsidRDefault="00523063" w:rsidP="00F1382F">
      <w:pPr>
        <w:ind w:firstLine="284"/>
        <w:jc w:val="center"/>
        <w:rPr>
          <w:lang w:eastAsia="en-US"/>
        </w:rPr>
      </w:pPr>
      <w:r>
        <w:rPr>
          <w:noProof/>
        </w:rPr>
        <w:lastRenderedPageBreak/>
        <w:drawing>
          <wp:inline distT="0" distB="0" distL="0" distR="0">
            <wp:extent cx="6334125" cy="3028950"/>
            <wp:effectExtent l="0" t="0" r="0" b="152400"/>
            <wp:docPr id="11"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9" cstate="print"/>
                    <a:srcRect/>
                    <a:stretch>
                      <a:fillRect/>
                    </a:stretch>
                  </pic:blipFill>
                  <pic:spPr bwMode="auto">
                    <a:xfrm>
                      <a:off x="0" y="0"/>
                      <a:ext cx="6333715" cy="3028754"/>
                    </a:xfrm>
                    <a:prstGeom prst="rect">
                      <a:avLst/>
                    </a:prstGeom>
                    <a:ln>
                      <a:noFill/>
                    </a:ln>
                    <a:effectLst>
                      <a:outerShdw blurRad="292100" dist="139700" dir="2700000" algn="tl" rotWithShape="0">
                        <a:srgbClr val="333333">
                          <a:alpha val="65000"/>
                        </a:srgbClr>
                      </a:outerShdw>
                    </a:effectLst>
                  </pic:spPr>
                </pic:pic>
              </a:graphicData>
            </a:graphic>
          </wp:inline>
        </w:drawing>
      </w:r>
    </w:p>
    <w:p w:rsidR="00F1382F" w:rsidRPr="00387516" w:rsidRDefault="00387516" w:rsidP="00CE07B2">
      <w:pPr>
        <w:pStyle w:val="Lgende"/>
        <w:rPr>
          <w:b w:val="0"/>
          <w:bCs w:val="0"/>
        </w:rPr>
      </w:pPr>
      <w:r>
        <w:t xml:space="preserve">Figure VI. </w:t>
      </w:r>
      <w:r w:rsidR="001C6BEF">
        <w:t>30</w:t>
      </w:r>
      <w:r w:rsidR="00F1382F" w:rsidRPr="007E3D7C">
        <w:tab/>
      </w:r>
      <w:r w:rsidR="00424F54">
        <w:rPr>
          <w:b w:val="0"/>
          <w:bCs w:val="0"/>
        </w:rPr>
        <w:t xml:space="preserve">Allure de </w:t>
      </w:r>
      <w:r w:rsidR="00F1382F" w:rsidRPr="00387516">
        <w:rPr>
          <w:b w:val="0"/>
          <w:bCs w:val="0"/>
        </w:rPr>
        <w:t>vitesse p</w:t>
      </w:r>
      <w:r w:rsidR="00424F54">
        <w:rPr>
          <w:b w:val="0"/>
          <w:bCs w:val="0"/>
        </w:rPr>
        <w:t xml:space="preserve">our </w:t>
      </w:r>
      <w:r w:rsidR="00824675">
        <w:rPr>
          <w:b w:val="0"/>
          <w:bCs w:val="0"/>
        </w:rPr>
        <w:t>le</w:t>
      </w:r>
      <w:r w:rsidR="00F1382F" w:rsidRPr="00387516">
        <w:rPr>
          <w:b w:val="0"/>
          <w:bCs w:val="0"/>
        </w:rPr>
        <w:t xml:space="preserve"> PI </w:t>
      </w:r>
      <w:r w:rsidR="00424F54">
        <w:rPr>
          <w:b w:val="0"/>
          <w:bCs w:val="0"/>
        </w:rPr>
        <w:t>neuro-flou</w:t>
      </w:r>
      <w:r w:rsidR="00F1382F" w:rsidRPr="00387516">
        <w:rPr>
          <w:b w:val="0"/>
          <w:bCs w:val="0"/>
        </w:rPr>
        <w:t xml:space="preserve"> </w:t>
      </w:r>
      <w:r w:rsidR="00824675">
        <w:rPr>
          <w:b w:val="0"/>
          <w:bCs w:val="0"/>
        </w:rPr>
        <w:t>à cinq en</w:t>
      </w:r>
      <w:r w:rsidR="00CE07B2">
        <w:rPr>
          <w:b w:val="0"/>
          <w:bCs w:val="0"/>
        </w:rPr>
        <w:t>semble</w:t>
      </w:r>
      <w:r w:rsidR="00824675">
        <w:rPr>
          <w:b w:val="0"/>
          <w:bCs w:val="0"/>
        </w:rPr>
        <w:t xml:space="preserve">s </w:t>
      </w:r>
      <w:r w:rsidR="00F1382F" w:rsidRPr="00387516">
        <w:rPr>
          <w:b w:val="0"/>
          <w:bCs w:val="0"/>
        </w:rPr>
        <w:t>avec variation de valeur de Jt.</w:t>
      </w:r>
    </w:p>
    <w:p w:rsidR="00FB69BC" w:rsidRPr="005A0B37" w:rsidRDefault="00FB69BC" w:rsidP="00D5420C">
      <w:pPr>
        <w:rPr>
          <w:lang w:eastAsia="en-US"/>
        </w:rPr>
      </w:pPr>
    </w:p>
    <w:p w:rsidR="00814B91" w:rsidRDefault="00791C16" w:rsidP="00814B91">
      <w:pPr>
        <w:pStyle w:val="Titre1"/>
        <w:numPr>
          <w:ilvl w:val="0"/>
          <w:numId w:val="0"/>
        </w:numPr>
        <w:ind w:left="432" w:hanging="432"/>
      </w:pPr>
      <w:r>
        <w:t>Conclusio</w:t>
      </w:r>
      <w:r w:rsidR="00814B91">
        <w:t>n</w:t>
      </w:r>
    </w:p>
    <w:p w:rsidR="00647940" w:rsidRDefault="00B64551" w:rsidP="00647940">
      <w:pPr>
        <w:ind w:firstLine="567"/>
        <w:rPr>
          <w:lang w:eastAsia="en-US"/>
        </w:rPr>
      </w:pPr>
      <w:r>
        <w:rPr>
          <w:lang w:eastAsia="en-US"/>
        </w:rPr>
        <w:t xml:space="preserve">Dans cette partie </w:t>
      </w:r>
      <w:r w:rsidR="00647940">
        <w:rPr>
          <w:lang w:eastAsia="en-US"/>
        </w:rPr>
        <w:t xml:space="preserve">nous avons développé dans l’ensemble deux structures différentes de la commande floue qui ont été utilisées comme modèle de référence. L’utilisation de </w:t>
      </w:r>
      <w:r>
        <w:rPr>
          <w:lang w:eastAsia="en-US"/>
        </w:rPr>
        <w:t xml:space="preserve">L’ANFIS avec les </w:t>
      </w:r>
      <w:r w:rsidR="00647940">
        <w:rPr>
          <w:lang w:eastAsia="en-US"/>
        </w:rPr>
        <w:t xml:space="preserve">nombre de </w:t>
      </w:r>
      <w:r>
        <w:rPr>
          <w:lang w:eastAsia="en-US"/>
        </w:rPr>
        <w:t>po</w:t>
      </w:r>
      <w:r w:rsidR="00647940">
        <w:rPr>
          <w:lang w:eastAsia="en-US"/>
        </w:rPr>
        <w:t>ssibilité d’intervenir sur l’opération d’apprentissage était à la fois un avantage et une difficulté car le temps de calcul et de tâtonnements n’était pas toujours de notre côté.</w:t>
      </w:r>
    </w:p>
    <w:p w:rsidR="00EE2BF2" w:rsidRDefault="00647940" w:rsidP="00F96062">
      <w:pPr>
        <w:ind w:firstLine="567"/>
        <w:rPr>
          <w:lang w:eastAsia="en-US"/>
        </w:rPr>
      </w:pPr>
      <w:r>
        <w:rPr>
          <w:lang w:eastAsia="en-US"/>
        </w:rPr>
        <w:t xml:space="preserve">Le choix d’une entrée et de 3 ensembles seulement pour l’apprentissage allégeait le temps de calcul. Nous avons pu avoir des résultats avec les deux premiers contrôleurs flou incrémentaux quant aux </w:t>
      </w:r>
      <w:r w:rsidR="00F96062">
        <w:rPr>
          <w:lang w:eastAsia="en-US"/>
        </w:rPr>
        <w:t>PI</w:t>
      </w:r>
      <w:r>
        <w:rPr>
          <w:lang w:eastAsia="en-US"/>
        </w:rPr>
        <w:t xml:space="preserve"> flou adaptatif il reste à trouver la convergence avec d’autres essais.</w:t>
      </w:r>
    </w:p>
    <w:p w:rsidR="00283CC3" w:rsidRPr="00EE2BF2" w:rsidRDefault="00283CC3" w:rsidP="00647940">
      <w:pPr>
        <w:ind w:firstLine="567"/>
        <w:rPr>
          <w:lang w:eastAsia="en-US"/>
        </w:rPr>
      </w:pPr>
      <w:r>
        <w:rPr>
          <w:lang w:eastAsia="en-US"/>
        </w:rPr>
        <w:t>Les résultats obtenus sont très encourageants.</w:t>
      </w:r>
    </w:p>
    <w:sectPr w:rsidR="00283CC3" w:rsidRPr="00EE2BF2" w:rsidSect="00CB56AE">
      <w:headerReference w:type="default" r:id="rId80"/>
      <w:footerReference w:type="default" r:id="rId81"/>
      <w:pgSz w:w="11906" w:h="16838"/>
      <w:pgMar w:top="1417" w:right="1417" w:bottom="1417" w:left="1417" w:header="708" w:footer="708" w:gutter="0"/>
      <w:pgNumType w:start="6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86A" w:rsidRDefault="009E086A" w:rsidP="002910EC">
      <w:r>
        <w:separator/>
      </w:r>
    </w:p>
  </w:endnote>
  <w:endnote w:type="continuationSeparator" w:id="0">
    <w:p w:rsidR="009E086A" w:rsidRDefault="009E086A" w:rsidP="002910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39"/>
      <w:gridCol w:w="1009"/>
      <w:gridCol w:w="4140"/>
    </w:tblGrid>
    <w:tr w:rsidR="00B03EB1">
      <w:trPr>
        <w:trHeight w:val="151"/>
      </w:trPr>
      <w:tc>
        <w:tcPr>
          <w:tcW w:w="2250" w:type="pct"/>
          <w:tcBorders>
            <w:bottom w:val="single" w:sz="4" w:space="0" w:color="4F81BD" w:themeColor="accent1"/>
          </w:tcBorders>
        </w:tcPr>
        <w:p w:rsidR="00B03EB1" w:rsidRDefault="00B03EB1">
          <w:pPr>
            <w:pStyle w:val="En-tte"/>
            <w:rPr>
              <w:rFonts w:asciiTheme="majorHAnsi" w:eastAsiaTheme="majorEastAsia" w:hAnsiTheme="majorHAnsi" w:cstheme="majorBidi"/>
              <w:b/>
              <w:bCs/>
            </w:rPr>
          </w:pPr>
        </w:p>
      </w:tc>
      <w:tc>
        <w:tcPr>
          <w:tcW w:w="500" w:type="pct"/>
          <w:vMerge w:val="restart"/>
          <w:noWrap/>
          <w:vAlign w:val="center"/>
        </w:tcPr>
        <w:p w:rsidR="00B03EB1" w:rsidRDefault="00B03EB1">
          <w:pPr>
            <w:pStyle w:val="Sansinterligne"/>
            <w:rPr>
              <w:rFonts w:asciiTheme="majorHAnsi" w:hAnsiTheme="majorHAnsi"/>
            </w:rPr>
          </w:pPr>
          <w:r>
            <w:rPr>
              <w:rFonts w:asciiTheme="majorHAnsi" w:hAnsiTheme="majorHAnsi"/>
              <w:b/>
            </w:rPr>
            <w:t xml:space="preserve">Page </w:t>
          </w:r>
          <w:fldSimple w:instr=" PAGE  \* MERGEFORMAT ">
            <w:r w:rsidR="003C1F55" w:rsidRPr="003C1F55">
              <w:rPr>
                <w:rFonts w:asciiTheme="majorHAnsi" w:hAnsiTheme="majorHAnsi"/>
                <w:b/>
                <w:noProof/>
              </w:rPr>
              <w:t>79</w:t>
            </w:r>
          </w:fldSimple>
        </w:p>
      </w:tc>
      <w:tc>
        <w:tcPr>
          <w:tcW w:w="2250" w:type="pct"/>
          <w:tcBorders>
            <w:bottom w:val="single" w:sz="4" w:space="0" w:color="4F81BD" w:themeColor="accent1"/>
          </w:tcBorders>
        </w:tcPr>
        <w:p w:rsidR="00B03EB1" w:rsidRDefault="00B03EB1">
          <w:pPr>
            <w:pStyle w:val="En-tte"/>
            <w:rPr>
              <w:rFonts w:asciiTheme="majorHAnsi" w:eastAsiaTheme="majorEastAsia" w:hAnsiTheme="majorHAnsi" w:cstheme="majorBidi"/>
              <w:b/>
              <w:bCs/>
            </w:rPr>
          </w:pPr>
        </w:p>
      </w:tc>
    </w:tr>
    <w:tr w:rsidR="00B03EB1">
      <w:trPr>
        <w:trHeight w:val="150"/>
      </w:trPr>
      <w:tc>
        <w:tcPr>
          <w:tcW w:w="2250" w:type="pct"/>
          <w:tcBorders>
            <w:top w:val="single" w:sz="4" w:space="0" w:color="4F81BD" w:themeColor="accent1"/>
          </w:tcBorders>
        </w:tcPr>
        <w:p w:rsidR="00B03EB1" w:rsidRDefault="00B03EB1">
          <w:pPr>
            <w:pStyle w:val="En-tte"/>
            <w:rPr>
              <w:rFonts w:asciiTheme="majorHAnsi" w:eastAsiaTheme="majorEastAsia" w:hAnsiTheme="majorHAnsi" w:cstheme="majorBidi"/>
              <w:b/>
              <w:bCs/>
            </w:rPr>
          </w:pPr>
        </w:p>
      </w:tc>
      <w:tc>
        <w:tcPr>
          <w:tcW w:w="500" w:type="pct"/>
          <w:vMerge/>
        </w:tcPr>
        <w:p w:rsidR="00B03EB1" w:rsidRDefault="00B03EB1">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B03EB1" w:rsidRDefault="00B03EB1">
          <w:pPr>
            <w:pStyle w:val="En-tte"/>
            <w:rPr>
              <w:rFonts w:asciiTheme="majorHAnsi" w:eastAsiaTheme="majorEastAsia" w:hAnsiTheme="majorHAnsi" w:cstheme="majorBidi"/>
              <w:b/>
              <w:bCs/>
            </w:rPr>
          </w:pPr>
        </w:p>
      </w:tc>
    </w:tr>
  </w:tbl>
  <w:p w:rsidR="00B03EB1" w:rsidRDefault="00B03E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86A" w:rsidRDefault="009E086A" w:rsidP="002910EC">
      <w:r>
        <w:separator/>
      </w:r>
    </w:p>
  </w:footnote>
  <w:footnote w:type="continuationSeparator" w:id="0">
    <w:p w:rsidR="009E086A" w:rsidRDefault="009E086A" w:rsidP="00291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Bidi" w:eastAsiaTheme="majorEastAsia" w:hAnsiTheme="minorBidi" w:cstheme="minorBidi"/>
        <w:i/>
        <w:iCs/>
        <w:sz w:val="20"/>
      </w:rPr>
      <w:alias w:val="Titre"/>
      <w:id w:val="832517"/>
      <w:dataBinding w:prefixMappings="xmlns:ns0='http://schemas.openxmlformats.org/package/2006/metadata/core-properties' xmlns:ns1='http://purl.org/dc/elements/1.1/'" w:xpath="/ns0:coreProperties[1]/ns1:title[1]" w:storeItemID="{6C3C8BC8-F283-45AE-878A-BAB7291924A1}"/>
      <w:text/>
    </w:sdtPr>
    <w:sdtContent>
      <w:p w:rsidR="00B03EB1" w:rsidRPr="00DD78FE" w:rsidRDefault="00B03EB1" w:rsidP="009B606C">
        <w:pPr>
          <w:pStyle w:val="En-tte"/>
          <w:pBdr>
            <w:bottom w:val="double" w:sz="4" w:space="1" w:color="auto"/>
          </w:pBdr>
          <w:rPr>
            <w:rFonts w:asciiTheme="minorBidi" w:eastAsiaTheme="majorEastAsia" w:hAnsiTheme="minorBidi" w:cstheme="minorBidi"/>
            <w:sz w:val="20"/>
          </w:rPr>
        </w:pPr>
        <w:r w:rsidRPr="00203A43">
          <w:rPr>
            <w:rFonts w:asciiTheme="minorBidi" w:eastAsiaTheme="majorEastAsia" w:hAnsiTheme="minorBidi" w:cstheme="minorBidi"/>
            <w:i/>
            <w:iCs/>
            <w:sz w:val="20"/>
          </w:rPr>
          <w:t xml:space="preserve">Chapitre IV                                                                                             </w:t>
        </w:r>
        <w:r w:rsidR="00D5402A">
          <w:rPr>
            <w:rFonts w:asciiTheme="minorBidi" w:eastAsiaTheme="majorEastAsia" w:hAnsiTheme="minorBidi" w:cstheme="minorBidi"/>
            <w:i/>
            <w:iCs/>
            <w:sz w:val="20"/>
          </w:rPr>
          <w:t xml:space="preserve">         </w:t>
        </w:r>
        <w:r w:rsidRPr="00203A43">
          <w:rPr>
            <w:rFonts w:asciiTheme="minorBidi" w:eastAsiaTheme="majorEastAsia" w:hAnsiTheme="minorBidi" w:cstheme="minorBidi"/>
            <w:i/>
            <w:iCs/>
            <w:sz w:val="20"/>
          </w:rPr>
          <w:t xml:space="preserve">  Application du contrôle neuro-flou</w:t>
        </w:r>
      </w:p>
    </w:sdtContent>
  </w:sdt>
  <w:p w:rsidR="00B03EB1" w:rsidRDefault="00B03E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1F55"/>
    <w:multiLevelType w:val="hybridMultilevel"/>
    <w:tmpl w:val="783AE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4206B6"/>
    <w:multiLevelType w:val="multilevel"/>
    <w:tmpl w:val="7F80D066"/>
    <w:lvl w:ilvl="0">
      <w:start w:val="1"/>
      <w:numFmt w:val="none"/>
      <w:lvlText w:val="IV.3."/>
      <w:lvlJc w:val="left"/>
      <w:pPr>
        <w:ind w:left="0" w:firstLine="0"/>
      </w:pPr>
      <w:rPr>
        <w:rFonts w:hint="default"/>
      </w:rPr>
    </w:lvl>
    <w:lvl w:ilvl="1">
      <w:start w:val="1"/>
      <w:numFmt w:val="none"/>
      <w:lvlText w:val="IV. 3.2."/>
      <w:lvlJc w:val="left"/>
      <w:pPr>
        <w:ind w:left="851" w:firstLine="0"/>
      </w:pPr>
      <w:rPr>
        <w:rFonts w:hint="default"/>
      </w:rPr>
    </w:lvl>
    <w:lvl w:ilvl="2">
      <w:start w:val="1"/>
      <w:numFmt w:val="none"/>
      <w:lvlText w:val="IV.3.2.1."/>
      <w:lvlJc w:val="left"/>
      <w:pPr>
        <w:ind w:left="993"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1A236F95"/>
    <w:multiLevelType w:val="multilevel"/>
    <w:tmpl w:val="4DD69ADE"/>
    <w:lvl w:ilvl="0">
      <w:start w:val="1"/>
      <w:numFmt w:val="none"/>
      <w:lvlText w:val="IV.2."/>
      <w:lvlJc w:val="left"/>
      <w:pPr>
        <w:ind w:left="360" w:hanging="360"/>
      </w:pPr>
      <w:rPr>
        <w:rFonts w:hint="default"/>
      </w:rPr>
    </w:lvl>
    <w:lvl w:ilvl="1">
      <w:start w:val="1"/>
      <w:numFmt w:val="decimal"/>
      <w:lvlText w:val="IV.2.%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C3A42CA"/>
    <w:multiLevelType w:val="multilevel"/>
    <w:tmpl w:val="B6545716"/>
    <w:lvl w:ilvl="0">
      <w:start w:val="1"/>
      <w:numFmt w:val="none"/>
      <w:pStyle w:val="Titre1"/>
      <w:lvlText w:val="IV.5."/>
      <w:lvlJc w:val="left"/>
      <w:pPr>
        <w:ind w:left="0" w:firstLine="0"/>
      </w:pPr>
      <w:rPr>
        <w:rFonts w:hint="default"/>
      </w:rPr>
    </w:lvl>
    <w:lvl w:ilvl="1">
      <w:start w:val="1"/>
      <w:numFmt w:val="none"/>
      <w:pStyle w:val="Titre2"/>
      <w:lvlText w:val="IV.3.1."/>
      <w:lvlJc w:val="left"/>
      <w:pPr>
        <w:ind w:left="568" w:firstLine="0"/>
      </w:pPr>
      <w:rPr>
        <w:rFonts w:hint="default"/>
      </w:rPr>
    </w:lvl>
    <w:lvl w:ilvl="2">
      <w:start w:val="1"/>
      <w:numFmt w:val="none"/>
      <w:pStyle w:val="Titre3"/>
      <w:lvlText w:val="IV.3.2.1."/>
      <w:lvlJc w:val="left"/>
      <w:pPr>
        <w:ind w:left="993" w:firstLine="0"/>
      </w:pPr>
      <w:rPr>
        <w:rFonts w:hint="default"/>
      </w:rPr>
    </w:lvl>
    <w:lvl w:ilvl="3">
      <w:start w:val="1"/>
      <w:numFmt w:val="lowerLetter"/>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4">
    <w:nsid w:val="404262AD"/>
    <w:multiLevelType w:val="hybridMultilevel"/>
    <w:tmpl w:val="B116100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5CC241E4"/>
    <w:multiLevelType w:val="hybridMultilevel"/>
    <w:tmpl w:val="20B64136"/>
    <w:lvl w:ilvl="0" w:tplc="D49288E2">
      <w:start w:val="1"/>
      <w:numFmt w:val="decimal"/>
      <w:lvlText w:val="IV.%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ED52279"/>
    <w:multiLevelType w:val="hybridMultilevel"/>
    <w:tmpl w:val="2E48C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1F75B93"/>
    <w:multiLevelType w:val="multilevel"/>
    <w:tmpl w:val="71288586"/>
    <w:lvl w:ilvl="0">
      <w:start w:val="1"/>
      <w:numFmt w:val="upperRoman"/>
      <w:lvlText w:val="%1V.3."/>
      <w:lvlJc w:val="left"/>
      <w:pPr>
        <w:ind w:left="0" w:firstLine="0"/>
      </w:pPr>
      <w:rPr>
        <w:rFonts w:hint="default"/>
      </w:rPr>
    </w:lvl>
    <w:lvl w:ilvl="1">
      <w:start w:val="1"/>
      <w:numFmt w:val="none"/>
      <w:lvlText w:val="IV. 3.1."/>
      <w:lvlJc w:val="left"/>
      <w:pPr>
        <w:ind w:left="851" w:firstLine="0"/>
      </w:pPr>
      <w:rPr>
        <w:rFonts w:hint="default"/>
      </w:rPr>
    </w:lvl>
    <w:lvl w:ilvl="2">
      <w:start w:val="1"/>
      <w:numFmt w:val="none"/>
      <w:lvlText w:val="IV.2.2.3."/>
      <w:lvlJc w:val="left"/>
      <w:pPr>
        <w:ind w:left="993"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nsid w:val="7B4E2775"/>
    <w:multiLevelType w:val="hybridMultilevel"/>
    <w:tmpl w:val="E55CB33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2"/>
    <w:lvlOverride w:ilvl="0">
      <w:lvl w:ilvl="0">
        <w:start w:val="1"/>
        <w:numFmt w:val="none"/>
        <w:lvlText w:val="IV.2."/>
        <w:lvlJc w:val="left"/>
        <w:pPr>
          <w:ind w:left="360" w:hanging="360"/>
        </w:pPr>
        <w:rPr>
          <w:rFonts w:hint="default"/>
        </w:rPr>
      </w:lvl>
    </w:lvlOverride>
    <w:lvlOverride w:ilvl="1">
      <w:lvl w:ilvl="1">
        <w:start w:val="1"/>
        <w:numFmt w:val="none"/>
        <w:lvlText w:val="IV.2.2."/>
        <w:lvlJc w:val="left"/>
        <w:pPr>
          <w:ind w:left="0" w:firstLine="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7"/>
  </w:num>
  <w:num w:numId="5">
    <w:abstractNumId w:val="7"/>
  </w:num>
  <w:num w:numId="6">
    <w:abstractNumId w:val="7"/>
    <w:lvlOverride w:ilvl="0">
      <w:lvl w:ilvl="0">
        <w:start w:val="1"/>
        <w:numFmt w:val="upperRoman"/>
        <w:lvlText w:val="%1V.3."/>
        <w:lvlJc w:val="left"/>
        <w:pPr>
          <w:ind w:left="0" w:firstLine="0"/>
        </w:pPr>
        <w:rPr>
          <w:rFonts w:hint="default"/>
        </w:rPr>
      </w:lvl>
    </w:lvlOverride>
    <w:lvlOverride w:ilvl="1">
      <w:lvl w:ilvl="1">
        <w:start w:val="1"/>
        <w:numFmt w:val="none"/>
        <w:lvlText w:val="IV. 3.2."/>
        <w:lvlJc w:val="left"/>
        <w:pPr>
          <w:ind w:left="851" w:firstLine="0"/>
        </w:pPr>
        <w:rPr>
          <w:rFonts w:hint="default"/>
        </w:rPr>
      </w:lvl>
    </w:lvlOverride>
    <w:lvlOverride w:ilvl="2">
      <w:lvl w:ilvl="2">
        <w:start w:val="1"/>
        <w:numFmt w:val="none"/>
        <w:lvlText w:val="IV.2.2.3."/>
        <w:lvlJc w:val="left"/>
        <w:pPr>
          <w:ind w:left="993"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7">
    <w:abstractNumId w:val="3"/>
  </w:num>
  <w:num w:numId="8">
    <w:abstractNumId w:val="1"/>
  </w:num>
  <w:num w:numId="9">
    <w:abstractNumId w:val="4"/>
  </w:num>
  <w:num w:numId="10">
    <w:abstractNumId w:val="0"/>
  </w:num>
  <w:num w:numId="11">
    <w:abstractNumId w:val="8"/>
  </w:num>
  <w:num w:numId="12">
    <w:abstractNumId w:val="3"/>
  </w:num>
  <w:num w:numId="13">
    <w:abstractNumId w:val="3"/>
  </w:num>
  <w:num w:numId="14">
    <w:abstractNumId w:val="6"/>
  </w:num>
  <w:num w:numId="15">
    <w:abstractNumId w:val="3"/>
  </w:num>
  <w:num w:numId="16">
    <w:abstractNumId w:val="3"/>
  </w:num>
  <w:num w:numId="17">
    <w:abstractNumId w:val="3"/>
  </w:num>
  <w:num w:numId="18">
    <w:abstractNumId w:val="3"/>
  </w:num>
  <w:num w:numId="19">
    <w:abstractNumId w:val="3"/>
  </w:num>
  <w:num w:numId="20">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235"/>
  <w:characterSpacingControl w:val="doNotCompress"/>
  <w:hdrShapeDefaults>
    <o:shapedefaults v:ext="edit" spidmax="79874"/>
  </w:hdrShapeDefaults>
  <w:footnotePr>
    <w:footnote w:id="-1"/>
    <w:footnote w:id="0"/>
  </w:footnotePr>
  <w:endnotePr>
    <w:endnote w:id="-1"/>
    <w:endnote w:id="0"/>
  </w:endnotePr>
  <w:compat/>
  <w:rsids>
    <w:rsidRoot w:val="002910EC"/>
    <w:rsid w:val="0000511B"/>
    <w:rsid w:val="00005356"/>
    <w:rsid w:val="00005FFE"/>
    <w:rsid w:val="000203B8"/>
    <w:rsid w:val="00025EF1"/>
    <w:rsid w:val="000278DF"/>
    <w:rsid w:val="000306C7"/>
    <w:rsid w:val="00041D17"/>
    <w:rsid w:val="00057492"/>
    <w:rsid w:val="000602C0"/>
    <w:rsid w:val="00062D49"/>
    <w:rsid w:val="00082936"/>
    <w:rsid w:val="0008479A"/>
    <w:rsid w:val="0008782B"/>
    <w:rsid w:val="00091701"/>
    <w:rsid w:val="00093850"/>
    <w:rsid w:val="00094CE4"/>
    <w:rsid w:val="0009724F"/>
    <w:rsid w:val="000A643B"/>
    <w:rsid w:val="000B3F5F"/>
    <w:rsid w:val="000E0950"/>
    <w:rsid w:val="000E3303"/>
    <w:rsid w:val="000E38BB"/>
    <w:rsid w:val="000F7D5B"/>
    <w:rsid w:val="00102DC6"/>
    <w:rsid w:val="00105224"/>
    <w:rsid w:val="0011758D"/>
    <w:rsid w:val="00123008"/>
    <w:rsid w:val="001345B3"/>
    <w:rsid w:val="00140A49"/>
    <w:rsid w:val="001436F3"/>
    <w:rsid w:val="00154C3B"/>
    <w:rsid w:val="00157946"/>
    <w:rsid w:val="001776E9"/>
    <w:rsid w:val="00185E23"/>
    <w:rsid w:val="00194499"/>
    <w:rsid w:val="001C6BEF"/>
    <w:rsid w:val="001E12BF"/>
    <w:rsid w:val="001E51B1"/>
    <w:rsid w:val="002016EF"/>
    <w:rsid w:val="00203A43"/>
    <w:rsid w:val="002102AA"/>
    <w:rsid w:val="00214984"/>
    <w:rsid w:val="00235553"/>
    <w:rsid w:val="0024073A"/>
    <w:rsid w:val="0025571D"/>
    <w:rsid w:val="00256FD8"/>
    <w:rsid w:val="00264294"/>
    <w:rsid w:val="002643F9"/>
    <w:rsid w:val="00267187"/>
    <w:rsid w:val="00272851"/>
    <w:rsid w:val="0028211D"/>
    <w:rsid w:val="00283CC3"/>
    <w:rsid w:val="00286130"/>
    <w:rsid w:val="002910EC"/>
    <w:rsid w:val="00297887"/>
    <w:rsid w:val="002A7B40"/>
    <w:rsid w:val="002C189B"/>
    <w:rsid w:val="002D5313"/>
    <w:rsid w:val="002D5F9A"/>
    <w:rsid w:val="002F4098"/>
    <w:rsid w:val="002F5A83"/>
    <w:rsid w:val="002F5E6F"/>
    <w:rsid w:val="002F69B9"/>
    <w:rsid w:val="002F7B26"/>
    <w:rsid w:val="0030309D"/>
    <w:rsid w:val="00314061"/>
    <w:rsid w:val="00343BD8"/>
    <w:rsid w:val="003561AF"/>
    <w:rsid w:val="0037026E"/>
    <w:rsid w:val="00383F31"/>
    <w:rsid w:val="00384FDC"/>
    <w:rsid w:val="00387516"/>
    <w:rsid w:val="00392123"/>
    <w:rsid w:val="00393699"/>
    <w:rsid w:val="003A4138"/>
    <w:rsid w:val="003A5E2F"/>
    <w:rsid w:val="003B1B2F"/>
    <w:rsid w:val="003C1F55"/>
    <w:rsid w:val="003C26E2"/>
    <w:rsid w:val="003C65D4"/>
    <w:rsid w:val="003D52D9"/>
    <w:rsid w:val="003E397A"/>
    <w:rsid w:val="003E741F"/>
    <w:rsid w:val="003F6906"/>
    <w:rsid w:val="00400031"/>
    <w:rsid w:val="00401037"/>
    <w:rsid w:val="004037D9"/>
    <w:rsid w:val="00406B07"/>
    <w:rsid w:val="0041446C"/>
    <w:rsid w:val="00424F54"/>
    <w:rsid w:val="004404E0"/>
    <w:rsid w:val="004437DF"/>
    <w:rsid w:val="00451010"/>
    <w:rsid w:val="004523B6"/>
    <w:rsid w:val="00456D00"/>
    <w:rsid w:val="00470337"/>
    <w:rsid w:val="004842AF"/>
    <w:rsid w:val="004843D9"/>
    <w:rsid w:val="004874D0"/>
    <w:rsid w:val="00493B96"/>
    <w:rsid w:val="004D2CE2"/>
    <w:rsid w:val="004D5485"/>
    <w:rsid w:val="004E6D74"/>
    <w:rsid w:val="004E7576"/>
    <w:rsid w:val="00515B8F"/>
    <w:rsid w:val="00523063"/>
    <w:rsid w:val="005242DA"/>
    <w:rsid w:val="00525AA8"/>
    <w:rsid w:val="00526600"/>
    <w:rsid w:val="00531B2F"/>
    <w:rsid w:val="0054527E"/>
    <w:rsid w:val="00545C5A"/>
    <w:rsid w:val="00552B03"/>
    <w:rsid w:val="00560E6A"/>
    <w:rsid w:val="00564C73"/>
    <w:rsid w:val="00576D08"/>
    <w:rsid w:val="00596919"/>
    <w:rsid w:val="005A0B37"/>
    <w:rsid w:val="005A6AB6"/>
    <w:rsid w:val="005A739B"/>
    <w:rsid w:val="005B6F7F"/>
    <w:rsid w:val="005C4BBE"/>
    <w:rsid w:val="005D44D3"/>
    <w:rsid w:val="005D45B9"/>
    <w:rsid w:val="005D4F48"/>
    <w:rsid w:val="005F667B"/>
    <w:rsid w:val="005F6852"/>
    <w:rsid w:val="005F69C8"/>
    <w:rsid w:val="00611965"/>
    <w:rsid w:val="00612C0F"/>
    <w:rsid w:val="0063526B"/>
    <w:rsid w:val="00635C6E"/>
    <w:rsid w:val="00637AC6"/>
    <w:rsid w:val="00640485"/>
    <w:rsid w:val="00647940"/>
    <w:rsid w:val="00650878"/>
    <w:rsid w:val="00661182"/>
    <w:rsid w:val="00662422"/>
    <w:rsid w:val="006624A9"/>
    <w:rsid w:val="00662A84"/>
    <w:rsid w:val="00662DED"/>
    <w:rsid w:val="006648C7"/>
    <w:rsid w:val="00674A0D"/>
    <w:rsid w:val="0067576F"/>
    <w:rsid w:val="00683AC6"/>
    <w:rsid w:val="00685454"/>
    <w:rsid w:val="00687919"/>
    <w:rsid w:val="00690A6A"/>
    <w:rsid w:val="00690D4C"/>
    <w:rsid w:val="00692D06"/>
    <w:rsid w:val="00693F3D"/>
    <w:rsid w:val="006A00DF"/>
    <w:rsid w:val="006A23DE"/>
    <w:rsid w:val="006A519C"/>
    <w:rsid w:val="006A58AD"/>
    <w:rsid w:val="006C1895"/>
    <w:rsid w:val="006E0D64"/>
    <w:rsid w:val="006E1A5F"/>
    <w:rsid w:val="006E2C40"/>
    <w:rsid w:val="006E5D15"/>
    <w:rsid w:val="006F2077"/>
    <w:rsid w:val="006F2EA9"/>
    <w:rsid w:val="00704E3D"/>
    <w:rsid w:val="00705DD7"/>
    <w:rsid w:val="00712931"/>
    <w:rsid w:val="00720CED"/>
    <w:rsid w:val="00732357"/>
    <w:rsid w:val="007369EF"/>
    <w:rsid w:val="00780F46"/>
    <w:rsid w:val="007870E2"/>
    <w:rsid w:val="00791C16"/>
    <w:rsid w:val="00797C33"/>
    <w:rsid w:val="007A166B"/>
    <w:rsid w:val="007B0332"/>
    <w:rsid w:val="007B4285"/>
    <w:rsid w:val="007C2778"/>
    <w:rsid w:val="007C6456"/>
    <w:rsid w:val="007C7EAF"/>
    <w:rsid w:val="007D3DFB"/>
    <w:rsid w:val="007E06D1"/>
    <w:rsid w:val="007E1B98"/>
    <w:rsid w:val="007E50C1"/>
    <w:rsid w:val="007E6EF6"/>
    <w:rsid w:val="007E7A32"/>
    <w:rsid w:val="007F30AE"/>
    <w:rsid w:val="007F5DD7"/>
    <w:rsid w:val="00806D78"/>
    <w:rsid w:val="00814B91"/>
    <w:rsid w:val="00824675"/>
    <w:rsid w:val="00826951"/>
    <w:rsid w:val="00827466"/>
    <w:rsid w:val="008277F1"/>
    <w:rsid w:val="00830D4F"/>
    <w:rsid w:val="008337D0"/>
    <w:rsid w:val="00834D9A"/>
    <w:rsid w:val="00836CB6"/>
    <w:rsid w:val="00844F34"/>
    <w:rsid w:val="008542F6"/>
    <w:rsid w:val="00856CA8"/>
    <w:rsid w:val="00856E96"/>
    <w:rsid w:val="00861761"/>
    <w:rsid w:val="008643EA"/>
    <w:rsid w:val="008657FE"/>
    <w:rsid w:val="00872B11"/>
    <w:rsid w:val="0088589B"/>
    <w:rsid w:val="00890301"/>
    <w:rsid w:val="008909D8"/>
    <w:rsid w:val="008A0413"/>
    <w:rsid w:val="008A408F"/>
    <w:rsid w:val="008A6655"/>
    <w:rsid w:val="008A6D89"/>
    <w:rsid w:val="008A704A"/>
    <w:rsid w:val="008C2124"/>
    <w:rsid w:val="008C5693"/>
    <w:rsid w:val="008C7BBC"/>
    <w:rsid w:val="008D5435"/>
    <w:rsid w:val="008E3E9B"/>
    <w:rsid w:val="008F4211"/>
    <w:rsid w:val="00901393"/>
    <w:rsid w:val="009052ED"/>
    <w:rsid w:val="00911F0C"/>
    <w:rsid w:val="009139B6"/>
    <w:rsid w:val="009200C1"/>
    <w:rsid w:val="009265A9"/>
    <w:rsid w:val="00955A53"/>
    <w:rsid w:val="009564F1"/>
    <w:rsid w:val="00964C4A"/>
    <w:rsid w:val="00967A27"/>
    <w:rsid w:val="0097173A"/>
    <w:rsid w:val="0097622F"/>
    <w:rsid w:val="00976C03"/>
    <w:rsid w:val="0097760D"/>
    <w:rsid w:val="00996082"/>
    <w:rsid w:val="00996E5E"/>
    <w:rsid w:val="009974B3"/>
    <w:rsid w:val="009A2E62"/>
    <w:rsid w:val="009A594F"/>
    <w:rsid w:val="009A5A22"/>
    <w:rsid w:val="009A61D5"/>
    <w:rsid w:val="009B01E0"/>
    <w:rsid w:val="009B11A6"/>
    <w:rsid w:val="009B351F"/>
    <w:rsid w:val="009B606C"/>
    <w:rsid w:val="009C08A0"/>
    <w:rsid w:val="009C3DC5"/>
    <w:rsid w:val="009D0550"/>
    <w:rsid w:val="009D3203"/>
    <w:rsid w:val="009E086A"/>
    <w:rsid w:val="009E4028"/>
    <w:rsid w:val="009F1473"/>
    <w:rsid w:val="009F3DFE"/>
    <w:rsid w:val="009F64AC"/>
    <w:rsid w:val="00A207E4"/>
    <w:rsid w:val="00A401D4"/>
    <w:rsid w:val="00A53D35"/>
    <w:rsid w:val="00A55A1F"/>
    <w:rsid w:val="00A72282"/>
    <w:rsid w:val="00A736A4"/>
    <w:rsid w:val="00A802C2"/>
    <w:rsid w:val="00A86C76"/>
    <w:rsid w:val="00A90BCA"/>
    <w:rsid w:val="00A97288"/>
    <w:rsid w:val="00AB64FF"/>
    <w:rsid w:val="00AB651B"/>
    <w:rsid w:val="00AD068D"/>
    <w:rsid w:val="00AF5B46"/>
    <w:rsid w:val="00B03EB1"/>
    <w:rsid w:val="00B16584"/>
    <w:rsid w:val="00B3232F"/>
    <w:rsid w:val="00B34B42"/>
    <w:rsid w:val="00B52A80"/>
    <w:rsid w:val="00B530AF"/>
    <w:rsid w:val="00B53120"/>
    <w:rsid w:val="00B549A9"/>
    <w:rsid w:val="00B57D96"/>
    <w:rsid w:val="00B64551"/>
    <w:rsid w:val="00B64B5B"/>
    <w:rsid w:val="00B803B6"/>
    <w:rsid w:val="00B80710"/>
    <w:rsid w:val="00B829DD"/>
    <w:rsid w:val="00B86CCE"/>
    <w:rsid w:val="00B91421"/>
    <w:rsid w:val="00BA0F4F"/>
    <w:rsid w:val="00BA2792"/>
    <w:rsid w:val="00BB1039"/>
    <w:rsid w:val="00BB5692"/>
    <w:rsid w:val="00BC13E5"/>
    <w:rsid w:val="00BC2E01"/>
    <w:rsid w:val="00BD6FBB"/>
    <w:rsid w:val="00BE33B1"/>
    <w:rsid w:val="00BE7D5F"/>
    <w:rsid w:val="00BF0BAA"/>
    <w:rsid w:val="00BF2AEB"/>
    <w:rsid w:val="00BF52FD"/>
    <w:rsid w:val="00C0727B"/>
    <w:rsid w:val="00C12F0C"/>
    <w:rsid w:val="00C13ED3"/>
    <w:rsid w:val="00C422E2"/>
    <w:rsid w:val="00C51151"/>
    <w:rsid w:val="00C51B83"/>
    <w:rsid w:val="00C57392"/>
    <w:rsid w:val="00C62202"/>
    <w:rsid w:val="00C63B3B"/>
    <w:rsid w:val="00C654C8"/>
    <w:rsid w:val="00C71594"/>
    <w:rsid w:val="00C740BB"/>
    <w:rsid w:val="00C760E3"/>
    <w:rsid w:val="00C830A2"/>
    <w:rsid w:val="00C83A52"/>
    <w:rsid w:val="00C879AD"/>
    <w:rsid w:val="00C93504"/>
    <w:rsid w:val="00C963A0"/>
    <w:rsid w:val="00CA6DB3"/>
    <w:rsid w:val="00CB152A"/>
    <w:rsid w:val="00CB3981"/>
    <w:rsid w:val="00CB56AE"/>
    <w:rsid w:val="00CC1E10"/>
    <w:rsid w:val="00CC7017"/>
    <w:rsid w:val="00CE07B2"/>
    <w:rsid w:val="00CE2771"/>
    <w:rsid w:val="00CE5393"/>
    <w:rsid w:val="00CE54F5"/>
    <w:rsid w:val="00CE5B7C"/>
    <w:rsid w:val="00CE71A1"/>
    <w:rsid w:val="00CE7366"/>
    <w:rsid w:val="00CF2DBB"/>
    <w:rsid w:val="00D04623"/>
    <w:rsid w:val="00D07F89"/>
    <w:rsid w:val="00D354BA"/>
    <w:rsid w:val="00D37976"/>
    <w:rsid w:val="00D5402A"/>
    <w:rsid w:val="00D5420C"/>
    <w:rsid w:val="00D54A74"/>
    <w:rsid w:val="00D61583"/>
    <w:rsid w:val="00D61E7F"/>
    <w:rsid w:val="00D9310D"/>
    <w:rsid w:val="00D979EA"/>
    <w:rsid w:val="00DA1096"/>
    <w:rsid w:val="00DA525D"/>
    <w:rsid w:val="00DD78FE"/>
    <w:rsid w:val="00DE0FD1"/>
    <w:rsid w:val="00DE6A9C"/>
    <w:rsid w:val="00DF6456"/>
    <w:rsid w:val="00DF781D"/>
    <w:rsid w:val="00E00668"/>
    <w:rsid w:val="00E11C68"/>
    <w:rsid w:val="00E33952"/>
    <w:rsid w:val="00E34EB6"/>
    <w:rsid w:val="00E43EBB"/>
    <w:rsid w:val="00E670B4"/>
    <w:rsid w:val="00E670CD"/>
    <w:rsid w:val="00E7110B"/>
    <w:rsid w:val="00E80598"/>
    <w:rsid w:val="00E90387"/>
    <w:rsid w:val="00E91845"/>
    <w:rsid w:val="00EA436E"/>
    <w:rsid w:val="00EB151E"/>
    <w:rsid w:val="00EB3826"/>
    <w:rsid w:val="00EB4AAC"/>
    <w:rsid w:val="00EB4EEE"/>
    <w:rsid w:val="00EC1E74"/>
    <w:rsid w:val="00EC30F9"/>
    <w:rsid w:val="00ED0047"/>
    <w:rsid w:val="00EE0568"/>
    <w:rsid w:val="00EE2BF2"/>
    <w:rsid w:val="00EF1FF3"/>
    <w:rsid w:val="00EF7985"/>
    <w:rsid w:val="00F00D08"/>
    <w:rsid w:val="00F00F29"/>
    <w:rsid w:val="00F1382F"/>
    <w:rsid w:val="00F174AE"/>
    <w:rsid w:val="00F17AEA"/>
    <w:rsid w:val="00F266ED"/>
    <w:rsid w:val="00F5630E"/>
    <w:rsid w:val="00F64FD6"/>
    <w:rsid w:val="00F66383"/>
    <w:rsid w:val="00F748EA"/>
    <w:rsid w:val="00F751BC"/>
    <w:rsid w:val="00F76A9F"/>
    <w:rsid w:val="00F856E7"/>
    <w:rsid w:val="00F9009A"/>
    <w:rsid w:val="00F906B2"/>
    <w:rsid w:val="00F96062"/>
    <w:rsid w:val="00F97C3B"/>
    <w:rsid w:val="00FA7E84"/>
    <w:rsid w:val="00FB56C1"/>
    <w:rsid w:val="00FB69BC"/>
    <w:rsid w:val="00FC1B28"/>
    <w:rsid w:val="00FC7380"/>
    <w:rsid w:val="00FE3B67"/>
    <w:rsid w:val="00FE4CE4"/>
    <w:rsid w:val="00FF66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rules v:ext="edit">
        <o:r id="V:Rule2"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74"/>
    <w:pPr>
      <w:spacing w:before="120" w:after="120" w:line="360" w:lineRule="auto"/>
      <w:jc w:val="both"/>
    </w:pPr>
    <w:rPr>
      <w:rFonts w:asciiTheme="majorBidi" w:eastAsia="Times New Roman" w:hAnsiTheme="majorBidi" w:cs="Arial"/>
      <w:spacing w:val="-5"/>
      <w:sz w:val="24"/>
      <w:szCs w:val="20"/>
      <w:lang w:eastAsia="fr-FR"/>
    </w:rPr>
  </w:style>
  <w:style w:type="paragraph" w:styleId="Titre1">
    <w:name w:val="heading 1"/>
    <w:basedOn w:val="Normal"/>
    <w:next w:val="Normal"/>
    <w:link w:val="Titre1Car"/>
    <w:uiPriority w:val="9"/>
    <w:qFormat/>
    <w:rsid w:val="002910EC"/>
    <w:pPr>
      <w:keepNext/>
      <w:keepLines/>
      <w:numPr>
        <w:numId w:val="7"/>
      </w:numPr>
      <w:outlineLvl w:val="0"/>
    </w:pPr>
    <w:rPr>
      <w:rFonts w:asciiTheme="minorBidi" w:eastAsiaTheme="majorEastAsia" w:hAnsiTheme="minorBidi" w:cstheme="majorBidi"/>
      <w:b/>
      <w:bCs/>
      <w:spacing w:val="0"/>
      <w:sz w:val="28"/>
      <w:szCs w:val="28"/>
      <w:lang w:eastAsia="en-US"/>
    </w:rPr>
  </w:style>
  <w:style w:type="paragraph" w:styleId="Titre2">
    <w:name w:val="heading 2"/>
    <w:basedOn w:val="Normal"/>
    <w:next w:val="Normal"/>
    <w:link w:val="Titre2Car"/>
    <w:uiPriority w:val="9"/>
    <w:unhideWhenUsed/>
    <w:qFormat/>
    <w:rsid w:val="00105224"/>
    <w:pPr>
      <w:keepNext/>
      <w:keepLines/>
      <w:numPr>
        <w:ilvl w:val="1"/>
        <w:numId w:val="7"/>
      </w:numPr>
      <w:spacing w:after="240"/>
      <w:ind w:left="851"/>
      <w:outlineLvl w:val="1"/>
    </w:pPr>
    <w:rPr>
      <w:rFonts w:asciiTheme="minorBidi" w:eastAsiaTheme="majorEastAsia" w:hAnsiTheme="minorBidi" w:cstheme="majorBidi"/>
      <w:b/>
      <w:bCs/>
      <w:spacing w:val="0"/>
      <w:szCs w:val="26"/>
      <w:lang w:eastAsia="en-US"/>
    </w:rPr>
  </w:style>
  <w:style w:type="paragraph" w:styleId="Titre3">
    <w:name w:val="heading 3"/>
    <w:basedOn w:val="Normal"/>
    <w:next w:val="Normal"/>
    <w:link w:val="Titre3Car"/>
    <w:uiPriority w:val="9"/>
    <w:unhideWhenUsed/>
    <w:qFormat/>
    <w:rsid w:val="00635C6E"/>
    <w:pPr>
      <w:keepNext/>
      <w:keepLines/>
      <w:numPr>
        <w:ilvl w:val="2"/>
        <w:numId w:val="7"/>
      </w:numPr>
      <w:spacing w:after="240"/>
      <w:outlineLvl w:val="2"/>
    </w:pPr>
    <w:rPr>
      <w:rFonts w:asciiTheme="minorBidi" w:eastAsiaTheme="majorEastAsia" w:hAnsiTheme="minorBidi" w:cstheme="majorBidi"/>
      <w:b/>
      <w:bCs/>
      <w:spacing w:val="0"/>
      <w:szCs w:val="22"/>
      <w:lang w:eastAsia="en-US"/>
    </w:rPr>
  </w:style>
  <w:style w:type="paragraph" w:styleId="Titre4">
    <w:name w:val="heading 4"/>
    <w:basedOn w:val="Normal"/>
    <w:next w:val="Normal"/>
    <w:link w:val="Titre4Car"/>
    <w:uiPriority w:val="9"/>
    <w:semiHidden/>
    <w:unhideWhenUsed/>
    <w:qFormat/>
    <w:rsid w:val="00BF0BA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F0BA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F0BA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F0BA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F0BA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BF0BA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10EC"/>
    <w:rPr>
      <w:rFonts w:asciiTheme="minorBidi" w:eastAsiaTheme="majorEastAsia" w:hAnsiTheme="minorBidi" w:cstheme="majorBidi"/>
      <w:b/>
      <w:bCs/>
      <w:sz w:val="28"/>
      <w:szCs w:val="28"/>
    </w:rPr>
  </w:style>
  <w:style w:type="character" w:customStyle="1" w:styleId="Titre2Car">
    <w:name w:val="Titre 2 Car"/>
    <w:basedOn w:val="Policepardfaut"/>
    <w:link w:val="Titre2"/>
    <w:uiPriority w:val="9"/>
    <w:rsid w:val="00105224"/>
    <w:rPr>
      <w:rFonts w:asciiTheme="minorBidi" w:eastAsiaTheme="majorEastAsia" w:hAnsiTheme="minorBidi" w:cstheme="majorBidi"/>
      <w:b/>
      <w:bCs/>
      <w:sz w:val="24"/>
      <w:szCs w:val="26"/>
    </w:rPr>
  </w:style>
  <w:style w:type="character" w:customStyle="1" w:styleId="Titre3Car">
    <w:name w:val="Titre 3 Car"/>
    <w:basedOn w:val="Policepardfaut"/>
    <w:link w:val="Titre3"/>
    <w:uiPriority w:val="9"/>
    <w:rsid w:val="00635C6E"/>
    <w:rPr>
      <w:rFonts w:asciiTheme="minorBidi" w:eastAsiaTheme="majorEastAsia" w:hAnsiTheme="minorBidi" w:cstheme="majorBidi"/>
      <w:b/>
      <w:bCs/>
      <w:sz w:val="24"/>
    </w:rPr>
  </w:style>
  <w:style w:type="paragraph" w:styleId="Sansinterligne">
    <w:name w:val="No Spacing"/>
    <w:link w:val="SansinterligneCar"/>
    <w:uiPriority w:val="1"/>
    <w:qFormat/>
    <w:rsid w:val="00B57D96"/>
    <w:pPr>
      <w:spacing w:after="0" w:line="240" w:lineRule="auto"/>
    </w:pPr>
  </w:style>
  <w:style w:type="paragraph" w:styleId="Paragraphedeliste">
    <w:name w:val="List Paragraph"/>
    <w:basedOn w:val="Normal"/>
    <w:uiPriority w:val="34"/>
    <w:qFormat/>
    <w:rsid w:val="00B57D96"/>
    <w:pPr>
      <w:spacing w:after="200" w:line="276" w:lineRule="auto"/>
      <w:ind w:left="720"/>
      <w:contextualSpacing/>
    </w:pPr>
    <w:rPr>
      <w:rFonts w:asciiTheme="minorHAnsi" w:eastAsiaTheme="minorHAnsi" w:hAnsiTheme="minorHAnsi" w:cstheme="minorBidi"/>
      <w:spacing w:val="0"/>
      <w:sz w:val="22"/>
      <w:szCs w:val="22"/>
      <w:lang w:eastAsia="en-US"/>
    </w:rPr>
  </w:style>
  <w:style w:type="paragraph" w:styleId="En-tte">
    <w:name w:val="header"/>
    <w:basedOn w:val="Normal"/>
    <w:link w:val="En-tteCar"/>
    <w:uiPriority w:val="99"/>
    <w:unhideWhenUsed/>
    <w:rsid w:val="002910EC"/>
    <w:pPr>
      <w:tabs>
        <w:tab w:val="center" w:pos="4536"/>
        <w:tab w:val="right" w:pos="9072"/>
      </w:tabs>
    </w:pPr>
  </w:style>
  <w:style w:type="character" w:customStyle="1" w:styleId="En-tteCar">
    <w:name w:val="En-tête Car"/>
    <w:basedOn w:val="Policepardfaut"/>
    <w:link w:val="En-tte"/>
    <w:uiPriority w:val="99"/>
    <w:rsid w:val="002910EC"/>
    <w:rPr>
      <w:rFonts w:ascii="Arial" w:eastAsia="Times New Roman" w:hAnsi="Arial" w:cs="Arial"/>
      <w:spacing w:val="-5"/>
      <w:sz w:val="20"/>
      <w:szCs w:val="20"/>
      <w:lang w:eastAsia="fr-FR"/>
    </w:rPr>
  </w:style>
  <w:style w:type="table" w:customStyle="1" w:styleId="Grilledutableau2">
    <w:name w:val="Grille du tableau2"/>
    <w:basedOn w:val="TableauNormal"/>
    <w:uiPriority w:val="59"/>
    <w:rsid w:val="0029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9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2910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dutableau">
    <w:name w:val="Table Grid"/>
    <w:basedOn w:val="TableauNormal"/>
    <w:uiPriority w:val="59"/>
    <w:rsid w:val="0029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910EC"/>
    <w:rPr>
      <w:rFonts w:ascii="Tahoma" w:hAnsi="Tahoma" w:cs="Tahoma"/>
      <w:sz w:val="16"/>
      <w:szCs w:val="16"/>
    </w:rPr>
  </w:style>
  <w:style w:type="character" w:customStyle="1" w:styleId="TextedebullesCar">
    <w:name w:val="Texte de bulles Car"/>
    <w:basedOn w:val="Policepardfaut"/>
    <w:link w:val="Textedebulles"/>
    <w:uiPriority w:val="99"/>
    <w:semiHidden/>
    <w:rsid w:val="002910EC"/>
    <w:rPr>
      <w:rFonts w:ascii="Tahoma" w:eastAsia="Times New Roman" w:hAnsi="Tahoma" w:cs="Tahoma"/>
      <w:spacing w:val="-5"/>
      <w:sz w:val="16"/>
      <w:szCs w:val="16"/>
      <w:lang w:eastAsia="fr-FR"/>
    </w:rPr>
  </w:style>
  <w:style w:type="paragraph" w:styleId="Pieddepage">
    <w:name w:val="footer"/>
    <w:basedOn w:val="Normal"/>
    <w:link w:val="PieddepageCar"/>
    <w:uiPriority w:val="99"/>
    <w:semiHidden/>
    <w:unhideWhenUsed/>
    <w:rsid w:val="002910EC"/>
    <w:pPr>
      <w:tabs>
        <w:tab w:val="center" w:pos="4536"/>
        <w:tab w:val="right" w:pos="9072"/>
      </w:tabs>
    </w:pPr>
  </w:style>
  <w:style w:type="character" w:customStyle="1" w:styleId="PieddepageCar">
    <w:name w:val="Pied de page Car"/>
    <w:basedOn w:val="Policepardfaut"/>
    <w:link w:val="Pieddepage"/>
    <w:uiPriority w:val="99"/>
    <w:semiHidden/>
    <w:rsid w:val="002910EC"/>
    <w:rPr>
      <w:rFonts w:ascii="Arial" w:eastAsia="Times New Roman" w:hAnsi="Arial" w:cs="Arial"/>
      <w:spacing w:val="-5"/>
      <w:sz w:val="20"/>
      <w:szCs w:val="20"/>
      <w:lang w:eastAsia="fr-FR"/>
    </w:rPr>
  </w:style>
  <w:style w:type="paragraph" w:styleId="Lgende">
    <w:name w:val="caption"/>
    <w:basedOn w:val="Normal"/>
    <w:next w:val="Normal"/>
    <w:uiPriority w:val="35"/>
    <w:unhideWhenUsed/>
    <w:qFormat/>
    <w:rsid w:val="00662DED"/>
    <w:pPr>
      <w:jc w:val="center"/>
    </w:pPr>
    <w:rPr>
      <w:rFonts w:ascii="Arial Narrow" w:hAnsi="Arial Narrow"/>
      <w:b/>
      <w:bCs/>
      <w:sz w:val="22"/>
      <w:szCs w:val="18"/>
    </w:rPr>
  </w:style>
  <w:style w:type="paragraph" w:styleId="En-ttedetabledesmatires">
    <w:name w:val="TOC Heading"/>
    <w:basedOn w:val="Titre1"/>
    <w:next w:val="Normal"/>
    <w:uiPriority w:val="39"/>
    <w:semiHidden/>
    <w:unhideWhenUsed/>
    <w:qFormat/>
    <w:rsid w:val="00082936"/>
    <w:pPr>
      <w:spacing w:before="480" w:after="0" w:line="276" w:lineRule="auto"/>
      <w:jc w:val="left"/>
      <w:outlineLvl w:val="9"/>
    </w:pPr>
    <w:rPr>
      <w:rFonts w:asciiTheme="majorHAnsi" w:hAnsiTheme="majorHAnsi"/>
      <w:color w:val="365F91" w:themeColor="accent1" w:themeShade="BF"/>
    </w:rPr>
  </w:style>
  <w:style w:type="paragraph" w:styleId="TM1">
    <w:name w:val="toc 1"/>
    <w:basedOn w:val="Normal"/>
    <w:next w:val="Normal"/>
    <w:autoRedefine/>
    <w:uiPriority w:val="39"/>
    <w:unhideWhenUsed/>
    <w:rsid w:val="00C62202"/>
    <w:pPr>
      <w:tabs>
        <w:tab w:val="left" w:pos="567"/>
        <w:tab w:val="right" w:leader="dot" w:pos="9072"/>
      </w:tabs>
      <w:spacing w:after="100"/>
      <w:jc w:val="left"/>
    </w:pPr>
  </w:style>
  <w:style w:type="character" w:styleId="Lienhypertexte">
    <w:name w:val="Hyperlink"/>
    <w:basedOn w:val="Policepardfaut"/>
    <w:uiPriority w:val="99"/>
    <w:unhideWhenUsed/>
    <w:rsid w:val="00082936"/>
    <w:rPr>
      <w:color w:val="0000FF" w:themeColor="hyperlink"/>
      <w:u w:val="single"/>
    </w:rPr>
  </w:style>
  <w:style w:type="paragraph" w:styleId="TM2">
    <w:name w:val="toc 2"/>
    <w:basedOn w:val="Normal"/>
    <w:next w:val="Normal"/>
    <w:autoRedefine/>
    <w:uiPriority w:val="39"/>
    <w:unhideWhenUsed/>
    <w:rsid w:val="00C62202"/>
    <w:pPr>
      <w:tabs>
        <w:tab w:val="left" w:pos="851"/>
        <w:tab w:val="left" w:pos="1100"/>
        <w:tab w:val="right" w:leader="dot" w:pos="9072"/>
      </w:tabs>
      <w:spacing w:after="100"/>
      <w:ind w:left="240"/>
      <w:jc w:val="left"/>
    </w:pPr>
  </w:style>
  <w:style w:type="character" w:customStyle="1" w:styleId="Titre4Car">
    <w:name w:val="Titre 4 Car"/>
    <w:basedOn w:val="Policepardfaut"/>
    <w:link w:val="Titre4"/>
    <w:uiPriority w:val="9"/>
    <w:semiHidden/>
    <w:rsid w:val="00BF0BAA"/>
    <w:rPr>
      <w:rFonts w:asciiTheme="majorHAnsi" w:eastAsiaTheme="majorEastAsia" w:hAnsiTheme="majorHAnsi" w:cstheme="majorBidi"/>
      <w:b/>
      <w:bCs/>
      <w:i/>
      <w:iCs/>
      <w:color w:val="4F81BD" w:themeColor="accent1"/>
      <w:spacing w:val="-5"/>
      <w:sz w:val="24"/>
      <w:szCs w:val="20"/>
      <w:lang w:eastAsia="fr-FR"/>
    </w:rPr>
  </w:style>
  <w:style w:type="character" w:customStyle="1" w:styleId="Titre5Car">
    <w:name w:val="Titre 5 Car"/>
    <w:basedOn w:val="Policepardfaut"/>
    <w:link w:val="Titre5"/>
    <w:uiPriority w:val="9"/>
    <w:semiHidden/>
    <w:rsid w:val="00BF0BAA"/>
    <w:rPr>
      <w:rFonts w:asciiTheme="majorHAnsi" w:eastAsiaTheme="majorEastAsia" w:hAnsiTheme="majorHAnsi" w:cstheme="majorBidi"/>
      <w:color w:val="243F60" w:themeColor="accent1" w:themeShade="7F"/>
      <w:spacing w:val="-5"/>
      <w:sz w:val="24"/>
      <w:szCs w:val="20"/>
      <w:lang w:eastAsia="fr-FR"/>
    </w:rPr>
  </w:style>
  <w:style w:type="character" w:customStyle="1" w:styleId="Titre6Car">
    <w:name w:val="Titre 6 Car"/>
    <w:basedOn w:val="Policepardfaut"/>
    <w:link w:val="Titre6"/>
    <w:uiPriority w:val="9"/>
    <w:semiHidden/>
    <w:rsid w:val="00BF0BAA"/>
    <w:rPr>
      <w:rFonts w:asciiTheme="majorHAnsi" w:eastAsiaTheme="majorEastAsia" w:hAnsiTheme="majorHAnsi" w:cstheme="majorBidi"/>
      <w:i/>
      <w:iCs/>
      <w:color w:val="243F60" w:themeColor="accent1" w:themeShade="7F"/>
      <w:spacing w:val="-5"/>
      <w:sz w:val="24"/>
      <w:szCs w:val="20"/>
      <w:lang w:eastAsia="fr-FR"/>
    </w:rPr>
  </w:style>
  <w:style w:type="character" w:customStyle="1" w:styleId="Titre7Car">
    <w:name w:val="Titre 7 Car"/>
    <w:basedOn w:val="Policepardfaut"/>
    <w:link w:val="Titre7"/>
    <w:uiPriority w:val="9"/>
    <w:semiHidden/>
    <w:rsid w:val="00BF0BAA"/>
    <w:rPr>
      <w:rFonts w:asciiTheme="majorHAnsi" w:eastAsiaTheme="majorEastAsia" w:hAnsiTheme="majorHAnsi" w:cstheme="majorBidi"/>
      <w:i/>
      <w:iCs/>
      <w:color w:val="404040" w:themeColor="text1" w:themeTint="BF"/>
      <w:spacing w:val="-5"/>
      <w:sz w:val="24"/>
      <w:szCs w:val="20"/>
      <w:lang w:eastAsia="fr-FR"/>
    </w:rPr>
  </w:style>
  <w:style w:type="character" w:customStyle="1" w:styleId="Titre8Car">
    <w:name w:val="Titre 8 Car"/>
    <w:basedOn w:val="Policepardfaut"/>
    <w:link w:val="Titre8"/>
    <w:uiPriority w:val="9"/>
    <w:semiHidden/>
    <w:rsid w:val="00BF0BAA"/>
    <w:rPr>
      <w:rFonts w:asciiTheme="majorHAnsi" w:eastAsiaTheme="majorEastAsia" w:hAnsiTheme="majorHAnsi" w:cstheme="majorBidi"/>
      <w:color w:val="404040" w:themeColor="text1" w:themeTint="BF"/>
      <w:spacing w:val="-5"/>
      <w:sz w:val="20"/>
      <w:szCs w:val="20"/>
      <w:lang w:eastAsia="fr-FR"/>
    </w:rPr>
  </w:style>
  <w:style w:type="character" w:customStyle="1" w:styleId="Titre9Car">
    <w:name w:val="Titre 9 Car"/>
    <w:basedOn w:val="Policepardfaut"/>
    <w:link w:val="Titre9"/>
    <w:uiPriority w:val="9"/>
    <w:semiHidden/>
    <w:rsid w:val="00BF0BAA"/>
    <w:rPr>
      <w:rFonts w:asciiTheme="majorHAnsi" w:eastAsiaTheme="majorEastAsia" w:hAnsiTheme="majorHAnsi" w:cstheme="majorBidi"/>
      <w:i/>
      <w:iCs/>
      <w:color w:val="404040" w:themeColor="text1" w:themeTint="BF"/>
      <w:spacing w:val="-5"/>
      <w:sz w:val="20"/>
      <w:szCs w:val="20"/>
      <w:lang w:eastAsia="fr-FR"/>
    </w:rPr>
  </w:style>
  <w:style w:type="paragraph" w:styleId="TM3">
    <w:name w:val="toc 3"/>
    <w:basedOn w:val="Normal"/>
    <w:next w:val="Normal"/>
    <w:autoRedefine/>
    <w:uiPriority w:val="39"/>
    <w:unhideWhenUsed/>
    <w:rsid w:val="009E4028"/>
    <w:pPr>
      <w:spacing w:after="100"/>
      <w:ind w:left="480"/>
    </w:pPr>
  </w:style>
  <w:style w:type="character" w:customStyle="1" w:styleId="sex1">
    <w:name w:val="sex1"/>
    <w:basedOn w:val="Policepardfaut"/>
    <w:rsid w:val="007C2778"/>
    <w:rPr>
      <w:i/>
      <w:iCs/>
      <w:color w:val="CC3333"/>
    </w:rPr>
  </w:style>
  <w:style w:type="table" w:customStyle="1" w:styleId="Trameclaire-Accent11">
    <w:name w:val="Trame claire - Accent 11"/>
    <w:basedOn w:val="TableauNormal"/>
    <w:uiPriority w:val="60"/>
    <w:rsid w:val="00552B0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mbrageclair1">
    <w:name w:val="Ombrage clair1"/>
    <w:basedOn w:val="TableauNormal"/>
    <w:uiPriority w:val="60"/>
    <w:rsid w:val="00552B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sdetexte">
    <w:name w:val="Body Text"/>
    <w:basedOn w:val="Normal"/>
    <w:link w:val="CorpsdetexteCar"/>
    <w:rsid w:val="009A2E62"/>
    <w:pPr>
      <w:spacing w:before="0" w:line="228" w:lineRule="auto"/>
      <w:ind w:firstLine="288"/>
    </w:pPr>
    <w:rPr>
      <w:rFonts w:ascii="Times New Roman" w:eastAsia="SimSun" w:hAnsi="Times New Roman" w:cs="Times New Roman"/>
      <w:spacing w:val="-1"/>
      <w:sz w:val="20"/>
      <w:lang w:val="en-US" w:eastAsia="en-US"/>
    </w:rPr>
  </w:style>
  <w:style w:type="character" w:customStyle="1" w:styleId="CorpsdetexteCar">
    <w:name w:val="Corps de texte Car"/>
    <w:basedOn w:val="Policepardfaut"/>
    <w:link w:val="Corpsdetexte"/>
    <w:rsid w:val="009A2E62"/>
    <w:rPr>
      <w:rFonts w:ascii="Times New Roman" w:eastAsia="SimSun" w:hAnsi="Times New Roman" w:cs="Times New Roman"/>
      <w:spacing w:val="-1"/>
      <w:sz w:val="20"/>
      <w:szCs w:val="20"/>
      <w:lang w:val="en-US"/>
    </w:rPr>
  </w:style>
  <w:style w:type="character" w:customStyle="1" w:styleId="SansinterligneCar">
    <w:name w:val="Sans interligne Car"/>
    <w:basedOn w:val="Policepardfaut"/>
    <w:link w:val="Sansinterligne"/>
    <w:uiPriority w:val="1"/>
    <w:rsid w:val="0088589B"/>
  </w:style>
</w:styles>
</file>

<file path=word/webSettings.xml><?xml version="1.0" encoding="utf-8"?>
<w:webSettings xmlns:r="http://schemas.openxmlformats.org/officeDocument/2006/relationships" xmlns:w="http://schemas.openxmlformats.org/wordprocessingml/2006/main">
  <w:divs>
    <w:div w:id="1560559426">
      <w:bodyDiv w:val="1"/>
      <w:marLeft w:val="0"/>
      <w:marRight w:val="0"/>
      <w:marTop w:val="0"/>
      <w:marBottom w:val="0"/>
      <w:divBdr>
        <w:top w:val="none" w:sz="0" w:space="0" w:color="auto"/>
        <w:left w:val="none" w:sz="0" w:space="0" w:color="auto"/>
        <w:bottom w:val="none" w:sz="0" w:space="0" w:color="auto"/>
        <w:right w:val="none" w:sz="0" w:space="0" w:color="auto"/>
      </w:divBdr>
      <w:divsChild>
        <w:div w:id="624964153">
          <w:marLeft w:val="0"/>
          <w:marRight w:val="0"/>
          <w:marTop w:val="0"/>
          <w:marBottom w:val="0"/>
          <w:divBdr>
            <w:top w:val="none" w:sz="0" w:space="0" w:color="auto"/>
            <w:left w:val="none" w:sz="0" w:space="0" w:color="auto"/>
            <w:bottom w:val="none" w:sz="0" w:space="0" w:color="auto"/>
            <w:right w:val="none" w:sz="0" w:space="0" w:color="auto"/>
          </w:divBdr>
          <w:divsChild>
            <w:div w:id="433087693">
              <w:marLeft w:val="0"/>
              <w:marRight w:val="0"/>
              <w:marTop w:val="0"/>
              <w:marBottom w:val="0"/>
              <w:divBdr>
                <w:top w:val="none" w:sz="0" w:space="0" w:color="auto"/>
                <w:left w:val="none" w:sz="0" w:space="0" w:color="auto"/>
                <w:bottom w:val="none" w:sz="0" w:space="0" w:color="auto"/>
                <w:right w:val="none" w:sz="0" w:space="0" w:color="auto"/>
              </w:divBdr>
              <w:divsChild>
                <w:div w:id="2076508965">
                  <w:marLeft w:val="0"/>
                  <w:marRight w:val="0"/>
                  <w:marTop w:val="168"/>
                  <w:marBottom w:val="0"/>
                  <w:divBdr>
                    <w:top w:val="none" w:sz="0" w:space="0" w:color="auto"/>
                    <w:left w:val="none" w:sz="0" w:space="0" w:color="auto"/>
                    <w:bottom w:val="none" w:sz="0" w:space="0" w:color="auto"/>
                    <w:right w:val="none" w:sz="0" w:space="0" w:color="auto"/>
                  </w:divBdr>
                  <w:divsChild>
                    <w:div w:id="4725289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9480">
      <w:bodyDiv w:val="1"/>
      <w:marLeft w:val="0"/>
      <w:marRight w:val="0"/>
      <w:marTop w:val="0"/>
      <w:marBottom w:val="0"/>
      <w:divBdr>
        <w:top w:val="none" w:sz="0" w:space="0" w:color="auto"/>
        <w:left w:val="none" w:sz="0" w:space="0" w:color="auto"/>
        <w:bottom w:val="none" w:sz="0" w:space="0" w:color="auto"/>
        <w:right w:val="none" w:sz="0" w:space="0" w:color="auto"/>
      </w:divBdr>
      <w:divsChild>
        <w:div w:id="1439134637">
          <w:marLeft w:val="0"/>
          <w:marRight w:val="0"/>
          <w:marTop w:val="0"/>
          <w:marBottom w:val="0"/>
          <w:divBdr>
            <w:top w:val="none" w:sz="0" w:space="0" w:color="auto"/>
            <w:left w:val="none" w:sz="0" w:space="0" w:color="auto"/>
            <w:bottom w:val="none" w:sz="0" w:space="0" w:color="auto"/>
            <w:right w:val="none" w:sz="0" w:space="0" w:color="auto"/>
          </w:divBdr>
          <w:divsChild>
            <w:div w:id="1965693963">
              <w:marLeft w:val="0"/>
              <w:marRight w:val="0"/>
              <w:marTop w:val="0"/>
              <w:marBottom w:val="0"/>
              <w:divBdr>
                <w:top w:val="none" w:sz="0" w:space="0" w:color="auto"/>
                <w:left w:val="none" w:sz="0" w:space="0" w:color="auto"/>
                <w:bottom w:val="none" w:sz="0" w:space="0" w:color="auto"/>
                <w:right w:val="none" w:sz="0" w:space="0" w:color="auto"/>
              </w:divBdr>
              <w:divsChild>
                <w:div w:id="1141381088">
                  <w:marLeft w:val="0"/>
                  <w:marRight w:val="0"/>
                  <w:marTop w:val="168"/>
                  <w:marBottom w:val="0"/>
                  <w:divBdr>
                    <w:top w:val="none" w:sz="0" w:space="0" w:color="auto"/>
                    <w:left w:val="none" w:sz="0" w:space="0" w:color="auto"/>
                    <w:bottom w:val="none" w:sz="0" w:space="0" w:color="auto"/>
                    <w:right w:val="none" w:sz="0" w:space="0" w:color="auto"/>
                  </w:divBdr>
                  <w:divsChild>
                    <w:div w:id="3543827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74067">
      <w:bodyDiv w:val="1"/>
      <w:marLeft w:val="0"/>
      <w:marRight w:val="0"/>
      <w:marTop w:val="0"/>
      <w:marBottom w:val="0"/>
      <w:divBdr>
        <w:top w:val="none" w:sz="0" w:space="0" w:color="auto"/>
        <w:left w:val="none" w:sz="0" w:space="0" w:color="auto"/>
        <w:bottom w:val="none" w:sz="0" w:space="0" w:color="auto"/>
        <w:right w:val="none" w:sz="0" w:space="0" w:color="auto"/>
      </w:divBdr>
      <w:divsChild>
        <w:div w:id="118183928">
          <w:marLeft w:val="0"/>
          <w:marRight w:val="0"/>
          <w:marTop w:val="0"/>
          <w:marBottom w:val="0"/>
          <w:divBdr>
            <w:top w:val="none" w:sz="0" w:space="0" w:color="auto"/>
            <w:left w:val="none" w:sz="0" w:space="0" w:color="auto"/>
            <w:bottom w:val="none" w:sz="0" w:space="0" w:color="auto"/>
            <w:right w:val="none" w:sz="0" w:space="0" w:color="auto"/>
          </w:divBdr>
          <w:divsChild>
            <w:div w:id="863326644">
              <w:marLeft w:val="0"/>
              <w:marRight w:val="0"/>
              <w:marTop w:val="0"/>
              <w:marBottom w:val="0"/>
              <w:divBdr>
                <w:top w:val="none" w:sz="0" w:space="0" w:color="auto"/>
                <w:left w:val="none" w:sz="0" w:space="0" w:color="auto"/>
                <w:bottom w:val="none" w:sz="0" w:space="0" w:color="auto"/>
                <w:right w:val="none" w:sz="0" w:space="0" w:color="auto"/>
              </w:divBdr>
              <w:divsChild>
                <w:div w:id="1029650053">
                  <w:marLeft w:val="0"/>
                  <w:marRight w:val="0"/>
                  <w:marTop w:val="168"/>
                  <w:marBottom w:val="0"/>
                  <w:divBdr>
                    <w:top w:val="none" w:sz="0" w:space="0" w:color="auto"/>
                    <w:left w:val="none" w:sz="0" w:space="0" w:color="auto"/>
                    <w:bottom w:val="none" w:sz="0" w:space="0" w:color="auto"/>
                    <w:right w:val="none" w:sz="0" w:space="0" w:color="auto"/>
                  </w:divBdr>
                  <w:divsChild>
                    <w:div w:id="1984846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image" Target="media/image19.e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5.wmf"/><Relationship Id="rId55" Type="http://schemas.openxmlformats.org/officeDocument/2006/relationships/image" Target="media/image29.emf"/><Relationship Id="rId63" Type="http://schemas.openxmlformats.org/officeDocument/2006/relationships/image" Target="media/image35.emf"/><Relationship Id="rId68" Type="http://schemas.openxmlformats.org/officeDocument/2006/relationships/image" Target="media/image40.emf"/><Relationship Id="rId76" Type="http://schemas.openxmlformats.org/officeDocument/2006/relationships/image" Target="media/image48.emf"/><Relationship Id="rId7" Type="http://schemas.openxmlformats.org/officeDocument/2006/relationships/endnotes" Target="endnotes.xml"/><Relationship Id="rId71" Type="http://schemas.openxmlformats.org/officeDocument/2006/relationships/image" Target="media/image43.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20.emf"/><Relationship Id="rId45" Type="http://schemas.openxmlformats.org/officeDocument/2006/relationships/oleObject" Target="embeddings/oleObject15.bin"/><Relationship Id="rId53" Type="http://schemas.openxmlformats.org/officeDocument/2006/relationships/image" Target="media/image27.png"/><Relationship Id="rId58" Type="http://schemas.openxmlformats.org/officeDocument/2006/relationships/oleObject" Target="embeddings/oleObject20.bin"/><Relationship Id="rId66" Type="http://schemas.openxmlformats.org/officeDocument/2006/relationships/image" Target="media/image38.wmf"/><Relationship Id="rId74" Type="http://schemas.openxmlformats.org/officeDocument/2006/relationships/image" Target="media/image46.emf"/><Relationship Id="rId79" Type="http://schemas.openxmlformats.org/officeDocument/2006/relationships/image" Target="media/image51.emf"/><Relationship Id="rId5" Type="http://schemas.openxmlformats.org/officeDocument/2006/relationships/webSettings" Target="webSettings.xml"/><Relationship Id="rId61" Type="http://schemas.openxmlformats.org/officeDocument/2006/relationships/image" Target="media/image34.wmf"/><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6.emf"/><Relationship Id="rId60" Type="http://schemas.openxmlformats.org/officeDocument/2006/relationships/image" Target="media/image33.png"/><Relationship Id="rId65" Type="http://schemas.openxmlformats.org/officeDocument/2006/relationships/image" Target="media/image37.emf"/><Relationship Id="rId73" Type="http://schemas.openxmlformats.org/officeDocument/2006/relationships/image" Target="media/image45.emf"/><Relationship Id="rId78" Type="http://schemas.openxmlformats.org/officeDocument/2006/relationships/image" Target="media/image50.emf"/><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image" Target="media/image30.png"/><Relationship Id="rId64" Type="http://schemas.openxmlformats.org/officeDocument/2006/relationships/image" Target="media/image36.png"/><Relationship Id="rId69" Type="http://schemas.openxmlformats.org/officeDocument/2006/relationships/image" Target="media/image41.png"/><Relationship Id="rId77" Type="http://schemas.openxmlformats.org/officeDocument/2006/relationships/image" Target="media/image49.emf"/><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image" Target="media/image44.png"/><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1.png"/><Relationship Id="rId33" Type="http://schemas.openxmlformats.org/officeDocument/2006/relationships/oleObject" Target="embeddings/oleObject11.bin"/><Relationship Id="rId38" Type="http://schemas.openxmlformats.org/officeDocument/2006/relationships/image" Target="media/image18.emf"/><Relationship Id="rId46" Type="http://schemas.openxmlformats.org/officeDocument/2006/relationships/image" Target="media/image24.wmf"/><Relationship Id="rId59" Type="http://schemas.openxmlformats.org/officeDocument/2006/relationships/image" Target="media/image32.emf"/><Relationship Id="rId67" Type="http://schemas.openxmlformats.org/officeDocument/2006/relationships/image" Target="media/image39.png"/><Relationship Id="rId20" Type="http://schemas.openxmlformats.org/officeDocument/2006/relationships/oleObject" Target="embeddings/oleObject5.bin"/><Relationship Id="rId41" Type="http://schemas.openxmlformats.org/officeDocument/2006/relationships/image" Target="media/image21.png"/><Relationship Id="rId54" Type="http://schemas.openxmlformats.org/officeDocument/2006/relationships/image" Target="media/image28.emf"/><Relationship Id="rId62" Type="http://schemas.openxmlformats.org/officeDocument/2006/relationships/oleObject" Target="embeddings/oleObject21.bin"/><Relationship Id="rId70" Type="http://schemas.openxmlformats.org/officeDocument/2006/relationships/image" Target="media/image42.emf"/><Relationship Id="rId75" Type="http://schemas.openxmlformats.org/officeDocument/2006/relationships/image" Target="media/image47.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image" Target="media/image3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FBBE2-8940-45E1-B103-986837B6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24</Pages>
  <Words>2699</Words>
  <Characters>14849</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Chapitre IV                                                                                               Application du contrôle neuro-flou</vt:lpstr>
    </vt:vector>
  </TitlesOfParts>
  <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IV                                                                                                        Application du contrôle neuro-flou</dc:title>
  <dc:creator>Cyber_Gold</dc:creator>
  <cp:lastModifiedBy>Cyber_Gold</cp:lastModifiedBy>
  <cp:revision>46</cp:revision>
  <dcterms:created xsi:type="dcterms:W3CDTF">2016-06-18T08:39:00Z</dcterms:created>
  <dcterms:modified xsi:type="dcterms:W3CDTF">2016-06-22T12:06:00Z</dcterms:modified>
</cp:coreProperties>
</file>